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center"/>
        <w:rPr>
          <w:rFonts w:hAnsi="宋体" w:cs="宋体"/>
          <w:bCs/>
          <w:sz w:val="52"/>
          <w:szCs w:val="52"/>
        </w:rPr>
      </w:pPr>
      <w:bookmarkStart w:id="0" w:name="_Toc420327179"/>
      <w:bookmarkStart w:id="1" w:name="_Toc439767316"/>
      <w:bookmarkStart w:id="2" w:name="_Toc420584243"/>
      <w:bookmarkStart w:id="3" w:name="_Toc433106564"/>
      <w:bookmarkStart w:id="4" w:name="_Toc439767366"/>
      <w:bookmarkStart w:id="5" w:name="_Toc420327446"/>
      <w:bookmarkStart w:id="6" w:name="_Toc439244011"/>
      <w:bookmarkStart w:id="7" w:name="_Toc439767267"/>
      <w:bookmarkStart w:id="8" w:name="_Toc439767219"/>
      <w:bookmarkStart w:id="9" w:name="_Toc420327346"/>
      <w:bookmarkStart w:id="10" w:name="_Toc439767416"/>
      <w:bookmarkStart w:id="11" w:name="_Toc430594793"/>
      <w:bookmarkStart w:id="12" w:name="_Toc433707985"/>
      <w:bookmarkStart w:id="13" w:name="_Toc420496562"/>
      <w:bookmarkStart w:id="14" w:name="_Toc420327028"/>
      <w:bookmarkStart w:id="15" w:name="_Toc420501700"/>
      <w:bookmarkStart w:id="16" w:name="_Toc434930258"/>
    </w:p>
    <w:p>
      <w:pPr>
        <w:pStyle w:val="62"/>
        <w:snapToGrid w:val="0"/>
        <w:rPr>
          <w:color w:val="auto"/>
        </w:rPr>
      </w:pPr>
    </w:p>
    <w:p>
      <w:pPr>
        <w:adjustRightInd w:val="0"/>
        <w:snapToGrid w:val="0"/>
        <w:spacing w:line="360" w:lineRule="auto"/>
        <w:jc w:val="center"/>
        <w:rPr>
          <w:rFonts w:hAnsi="宋体" w:cs="宋体"/>
          <w:bCs/>
          <w:sz w:val="84"/>
          <w:szCs w:val="84"/>
        </w:rPr>
      </w:pPr>
      <w:r>
        <w:rPr>
          <w:rFonts w:hint="eastAsia" w:hAnsi="宋体" w:cs="宋体"/>
          <w:bCs/>
          <w:sz w:val="84"/>
          <w:szCs w:val="84"/>
        </w:rPr>
        <w:t>比选文件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adjustRightInd w:val="0"/>
        <w:snapToGrid w:val="0"/>
        <w:spacing w:line="360" w:lineRule="auto"/>
        <w:jc w:val="center"/>
        <w:rPr>
          <w:rFonts w:hAnsi="宋体" w:cs="宋体"/>
          <w:bCs/>
          <w:sz w:val="28"/>
          <w:szCs w:val="28"/>
        </w:rPr>
      </w:pPr>
      <w:r>
        <w:rPr>
          <w:rFonts w:hint="eastAsia" w:hAnsi="宋体" w:cs="宋体"/>
          <w:bCs/>
          <w:sz w:val="28"/>
          <w:szCs w:val="28"/>
        </w:rPr>
        <w:t>项目编号：BX26007</w:t>
      </w:r>
    </w:p>
    <w:p>
      <w:pPr>
        <w:adjustRightInd w:val="0"/>
        <w:snapToGrid w:val="0"/>
        <w:spacing w:line="360" w:lineRule="auto"/>
        <w:ind w:firstLine="640" w:firstLineChars="200"/>
        <w:rPr>
          <w:rFonts w:hAnsi="宋体" w:cs="宋体"/>
          <w:bCs/>
          <w:sz w:val="32"/>
          <w:szCs w:val="32"/>
        </w:rPr>
      </w:pPr>
    </w:p>
    <w:p>
      <w:pPr>
        <w:pStyle w:val="62"/>
        <w:snapToGrid w:val="0"/>
        <w:spacing w:line="360" w:lineRule="auto"/>
        <w:rPr>
          <w:rFonts w:ascii="宋体" w:hAnsi="宋体" w:eastAsia="宋体" w:cs="宋体"/>
          <w:bCs/>
          <w:color w:val="auto"/>
          <w:sz w:val="32"/>
          <w:szCs w:val="32"/>
        </w:rPr>
      </w:pPr>
    </w:p>
    <w:p>
      <w:pPr>
        <w:pStyle w:val="62"/>
        <w:snapToGrid w:val="0"/>
        <w:spacing w:line="360" w:lineRule="auto"/>
        <w:rPr>
          <w:rFonts w:hint="eastAsia" w:ascii="宋体" w:hAnsi="宋体" w:eastAsia="宋体" w:cs="宋体"/>
          <w:bCs/>
          <w:color w:val="auto"/>
          <w:sz w:val="32"/>
          <w:szCs w:val="32"/>
        </w:rPr>
      </w:pPr>
    </w:p>
    <w:p>
      <w:pPr>
        <w:pStyle w:val="62"/>
        <w:snapToGrid w:val="0"/>
        <w:spacing w:line="360" w:lineRule="auto"/>
        <w:rPr>
          <w:rFonts w:ascii="宋体" w:hAnsi="宋体" w:eastAsia="宋体" w:cs="宋体"/>
          <w:bCs/>
          <w:color w:val="auto"/>
          <w:sz w:val="32"/>
          <w:szCs w:val="32"/>
        </w:rPr>
      </w:pPr>
    </w:p>
    <w:p>
      <w:pPr>
        <w:pStyle w:val="62"/>
        <w:snapToGrid w:val="0"/>
        <w:spacing w:line="360" w:lineRule="auto"/>
        <w:rPr>
          <w:rFonts w:ascii="宋体" w:hAnsi="宋体" w:eastAsia="宋体" w:cs="宋体"/>
          <w:bCs/>
          <w:color w:val="auto"/>
        </w:rPr>
      </w:pPr>
    </w:p>
    <w:p>
      <w:pPr>
        <w:keepNext/>
        <w:keepLines/>
        <w:adjustRightInd w:val="0"/>
        <w:snapToGrid w:val="0"/>
        <w:spacing w:before="260" w:after="260" w:line="400" w:lineRule="exact"/>
        <w:ind w:left="1920" w:leftChars="94" w:hanging="1600" w:hangingChars="500"/>
        <w:jc w:val="left"/>
        <w:outlineLvl w:val="1"/>
        <w:rPr>
          <w:rFonts w:hAnsi="宋体" w:cs="宋体"/>
          <w:bCs/>
          <w:sz w:val="32"/>
          <w:szCs w:val="32"/>
          <w:u w:val="single"/>
        </w:rPr>
      </w:pPr>
      <w:r>
        <w:rPr>
          <w:rFonts w:hint="eastAsia" w:hAnsi="宋体" w:cs="宋体"/>
          <w:bCs/>
          <w:sz w:val="32"/>
          <w:szCs w:val="32"/>
        </w:rPr>
        <w:t>项目名称：</w:t>
      </w:r>
      <w:bookmarkStart w:id="17" w:name="OLE_LINK3"/>
      <w:r>
        <w:rPr>
          <w:rFonts w:hint="eastAsia" w:hAnsi="宋体" w:cs="宋体"/>
          <w:bCs/>
          <w:sz w:val="32"/>
          <w:szCs w:val="32"/>
          <w:u w:val="single"/>
        </w:rPr>
        <w:t>成都市特殊教育学校校门安防设施更新改造比选项目</w:t>
      </w:r>
    </w:p>
    <w:bookmarkEnd w:id="17"/>
    <w:p>
      <w:pPr>
        <w:adjustRightInd w:val="0"/>
        <w:snapToGrid w:val="0"/>
        <w:spacing w:line="360" w:lineRule="auto"/>
        <w:ind w:left="1920" w:leftChars="94" w:hanging="1600" w:hangingChars="500"/>
      </w:pPr>
      <w:r>
        <w:rPr>
          <w:rFonts w:hint="eastAsia" w:hAnsi="宋体" w:cs="宋体"/>
          <w:bCs/>
          <w:sz w:val="32"/>
          <w:szCs w:val="32"/>
          <w:u w:val="single"/>
        </w:rPr>
        <w:t xml:space="preserve">      </w:t>
      </w:r>
    </w:p>
    <w:p>
      <w:pPr>
        <w:pStyle w:val="62"/>
        <w:snapToGrid w:val="0"/>
        <w:spacing w:line="360" w:lineRule="auto"/>
        <w:ind w:firstLine="320" w:firstLineChars="100"/>
        <w:rPr>
          <w:rFonts w:ascii="宋体" w:hAnsi="宋体" w:eastAsia="宋体" w:cs="宋体"/>
          <w:bCs/>
          <w:color w:val="auto"/>
          <w:sz w:val="32"/>
          <w:szCs w:val="32"/>
        </w:rPr>
      </w:pPr>
      <w:r>
        <w:rPr>
          <w:rFonts w:hint="eastAsia" w:ascii="宋体" w:hAnsi="宋体" w:eastAsia="宋体" w:cs="宋体"/>
          <w:bCs/>
          <w:color w:val="auto"/>
          <w:sz w:val="32"/>
          <w:szCs w:val="32"/>
        </w:rPr>
        <w:t>比选人（采购人）：</w:t>
      </w:r>
      <w:r>
        <w:rPr>
          <w:rFonts w:hint="eastAsia" w:ascii="宋体" w:hAnsi="宋体" w:eastAsia="宋体" w:cs="宋体"/>
          <w:bCs/>
          <w:color w:val="auto"/>
          <w:sz w:val="32"/>
          <w:szCs w:val="32"/>
          <w:u w:val="single"/>
        </w:rPr>
        <w:t xml:space="preserve">成都市特殊教育学校 </w:t>
      </w:r>
    </w:p>
    <w:p>
      <w:pPr>
        <w:pStyle w:val="2"/>
        <w:adjustRightInd w:val="0"/>
        <w:snapToGrid w:val="0"/>
        <w:rPr>
          <w:rFonts w:ascii="宋体" w:hAnsi="宋体" w:cs="宋体"/>
          <w:bCs/>
          <w:color w:val="auto"/>
          <w:sz w:val="32"/>
          <w:szCs w:val="32"/>
        </w:rPr>
      </w:pPr>
    </w:p>
    <w:p>
      <w:pPr>
        <w:rPr>
          <w:rFonts w:hint="eastAsia"/>
        </w:rPr>
      </w:pPr>
    </w:p>
    <w:p>
      <w:pPr>
        <w:adjustRightInd w:val="0"/>
        <w:snapToGrid w:val="0"/>
        <w:spacing w:line="360" w:lineRule="auto"/>
        <w:jc w:val="left"/>
        <w:rPr>
          <w:rFonts w:hAnsi="宋体" w:cs="宋体"/>
          <w:bCs/>
          <w:sz w:val="32"/>
          <w:szCs w:val="32"/>
        </w:rPr>
      </w:pPr>
      <w:r>
        <w:rPr>
          <w:rFonts w:hint="eastAsia" w:hAnsi="宋体" w:cs="宋体"/>
          <w:bCs/>
          <w:sz w:val="32"/>
          <w:szCs w:val="32"/>
        </w:rPr>
        <w:t xml:space="preserve">        </w:t>
      </w:r>
    </w:p>
    <w:p>
      <w:pPr>
        <w:pStyle w:val="62"/>
        <w:snapToGrid w:val="0"/>
        <w:spacing w:line="360" w:lineRule="auto"/>
        <w:rPr>
          <w:rFonts w:ascii="宋体" w:hAnsi="宋体" w:eastAsia="宋体" w:cs="宋体"/>
          <w:bCs/>
          <w:color w:val="auto"/>
          <w:sz w:val="32"/>
          <w:szCs w:val="32"/>
        </w:rPr>
      </w:pPr>
    </w:p>
    <w:p>
      <w:pPr>
        <w:adjustRightInd w:val="0"/>
        <w:snapToGrid w:val="0"/>
        <w:spacing w:line="360" w:lineRule="auto"/>
        <w:jc w:val="center"/>
        <w:rPr>
          <w:rFonts w:hAnsi="宋体" w:cs="宋体"/>
          <w:bCs/>
          <w:sz w:val="36"/>
          <w:szCs w:val="36"/>
        </w:rPr>
      </w:pPr>
      <w:r>
        <w:rPr>
          <w:rFonts w:hint="eastAsia" w:hAnsi="宋体" w:cs="宋体"/>
          <w:bCs/>
          <w:sz w:val="36"/>
          <w:szCs w:val="36"/>
        </w:rPr>
        <w:t xml:space="preserve">    </w:t>
      </w:r>
      <w:r>
        <w:rPr>
          <w:rFonts w:hAnsi="宋体" w:cs="宋体"/>
          <w:bCs/>
          <w:sz w:val="36"/>
          <w:szCs w:val="36"/>
        </w:rPr>
        <w:t>2026</w:t>
      </w:r>
      <w:r>
        <w:rPr>
          <w:rFonts w:hint="eastAsia" w:hAnsi="宋体" w:cs="宋体"/>
          <w:bCs/>
          <w:sz w:val="36"/>
          <w:szCs w:val="36"/>
        </w:rPr>
        <w:t>年</w:t>
      </w:r>
      <w:r>
        <w:rPr>
          <w:rFonts w:hAnsi="宋体" w:cs="宋体"/>
          <w:bCs/>
          <w:sz w:val="36"/>
          <w:szCs w:val="36"/>
        </w:rPr>
        <w:t>7</w:t>
      </w:r>
      <w:r>
        <w:rPr>
          <w:rFonts w:hint="eastAsia" w:hAnsi="宋体" w:cs="宋体"/>
          <w:bCs/>
          <w:sz w:val="36"/>
          <w:szCs w:val="36"/>
        </w:rPr>
        <w:t>月</w:t>
      </w:r>
    </w:p>
    <w:p>
      <w:pPr>
        <w:pStyle w:val="2"/>
      </w:pPr>
    </w:p>
    <w:p/>
    <w:p>
      <w:pPr>
        <w:pStyle w:val="2"/>
        <w:rPr>
          <w:rFonts w:hint="eastAsia"/>
        </w:rPr>
      </w:pPr>
    </w:p>
    <w:p>
      <w:pPr>
        <w:pStyle w:val="4"/>
        <w:adjustRightInd w:val="0"/>
        <w:snapToGrid w:val="0"/>
        <w:spacing w:before="0" w:after="0" w:line="360" w:lineRule="auto"/>
        <w:jc w:val="center"/>
        <w:rPr>
          <w:rFonts w:ascii="宋体" w:hAnsi="宋体" w:eastAsia="宋体" w:cs="宋体"/>
          <w:bCs w:val="0"/>
          <w:sz w:val="36"/>
          <w:szCs w:val="36"/>
        </w:rPr>
      </w:pPr>
      <w:bookmarkStart w:id="18" w:name="_Toc15939"/>
      <w:bookmarkStart w:id="19" w:name="_Toc25144206"/>
      <w:r>
        <w:rPr>
          <w:rFonts w:hint="eastAsia" w:ascii="宋体" w:hAnsi="宋体" w:eastAsia="宋体" w:cs="宋体"/>
          <w:bCs w:val="0"/>
          <w:sz w:val="36"/>
          <w:szCs w:val="36"/>
        </w:rPr>
        <w:t>第一章 比选邀请</w:t>
      </w:r>
      <w:bookmarkEnd w:id="18"/>
      <w:bookmarkEnd w:id="19"/>
      <w:r>
        <w:rPr>
          <w:rFonts w:hint="eastAsia" w:ascii="宋体" w:hAnsi="宋体" w:eastAsia="宋体" w:cs="宋体"/>
          <w:bCs w:val="0"/>
          <w:sz w:val="36"/>
          <w:szCs w:val="36"/>
        </w:rPr>
        <w:t>函</w:t>
      </w:r>
    </w:p>
    <w:p>
      <w:pPr>
        <w:adjustRightInd w:val="0"/>
        <w:snapToGrid w:val="0"/>
      </w:pPr>
    </w:p>
    <w:p>
      <w:pPr>
        <w:adjustRightInd w:val="0"/>
        <w:snapToGrid w:val="0"/>
        <w:spacing w:line="400" w:lineRule="exact"/>
        <w:ind w:firstLine="480" w:firstLineChars="200"/>
        <w:rPr>
          <w:rFonts w:hAnsi="宋体" w:cs="宋体"/>
          <w:bCs/>
          <w:sz w:val="24"/>
          <w:szCs w:val="24"/>
        </w:rPr>
      </w:pPr>
      <w:bookmarkStart w:id="20" w:name="OLE_LINK1"/>
      <w:bookmarkStart w:id="21" w:name="_Toc440538541"/>
      <w:bookmarkStart w:id="22" w:name="_Toc183682339"/>
      <w:bookmarkStart w:id="23" w:name="_Toc213396945"/>
      <w:bookmarkStart w:id="24" w:name="_Toc89075871"/>
      <w:bookmarkStart w:id="25" w:name="_Toc213397009"/>
      <w:bookmarkStart w:id="26" w:name="_Toc77400776"/>
      <w:bookmarkStart w:id="27" w:name="_Toc213396759"/>
      <w:bookmarkStart w:id="28" w:name="_Toc217446031"/>
      <w:bookmarkStart w:id="29" w:name="_Toc183582202"/>
      <w:bookmarkStart w:id="30" w:name="_Toc440546498"/>
      <w:bookmarkStart w:id="31" w:name="_Toc213496267"/>
      <w:r>
        <w:rPr>
          <w:rFonts w:hint="eastAsia" w:hAnsi="宋体" w:cs="宋体"/>
          <w:bCs/>
          <w:sz w:val="24"/>
          <w:szCs w:val="24"/>
        </w:rPr>
        <w:t>成都市特殊教育学校将实施</w:t>
      </w:r>
      <w:r>
        <w:rPr>
          <w:rFonts w:hint="eastAsia" w:hAnsi="宋体" w:cs="宋体"/>
          <w:bCs/>
          <w:sz w:val="24"/>
          <w:szCs w:val="24"/>
          <w:u w:val="single"/>
        </w:rPr>
        <w:t>成都市特殊教育学校校门安防设施更新改造比选项目</w:t>
      </w:r>
      <w:r>
        <w:rPr>
          <w:rFonts w:hint="eastAsia" w:hAnsi="宋体" w:cs="宋体"/>
          <w:bCs/>
          <w:sz w:val="24"/>
          <w:szCs w:val="24"/>
        </w:rPr>
        <w:t>的比选活动，兹邀请符合本次比选要求的供应商参加比选。</w:t>
      </w:r>
    </w:p>
    <w:p>
      <w:pPr>
        <w:adjustRightInd w:val="0"/>
        <w:snapToGrid w:val="0"/>
        <w:spacing w:line="400" w:lineRule="exact"/>
        <w:ind w:left="16" w:firstLine="460" w:firstLineChars="191"/>
        <w:jc w:val="left"/>
        <w:rPr>
          <w:rFonts w:hAnsi="宋体" w:cs="宋体"/>
          <w:bCs/>
          <w:sz w:val="24"/>
          <w:szCs w:val="24"/>
          <w:u w:val="single"/>
        </w:rPr>
      </w:pPr>
      <w:r>
        <w:rPr>
          <w:rFonts w:hint="eastAsia" w:hAnsi="宋体" w:cs="宋体"/>
          <w:b/>
          <w:sz w:val="24"/>
          <w:szCs w:val="24"/>
        </w:rPr>
        <w:t>一、项目名称</w:t>
      </w:r>
      <w:r>
        <w:rPr>
          <w:rFonts w:hint="eastAsia" w:hAnsi="宋体" w:cs="宋体"/>
          <w:bCs/>
          <w:sz w:val="24"/>
          <w:szCs w:val="24"/>
        </w:rPr>
        <w:t>：</w:t>
      </w:r>
      <w:r>
        <w:rPr>
          <w:rFonts w:hint="eastAsia" w:hAnsi="宋体" w:cs="宋体"/>
          <w:bCs/>
          <w:sz w:val="24"/>
          <w:szCs w:val="24"/>
          <w:u w:val="single"/>
        </w:rPr>
        <w:t>成都市特殊教育学校校门安防设施更新改造比选项目</w:t>
      </w:r>
    </w:p>
    <w:p>
      <w:pPr>
        <w:adjustRightInd w:val="0"/>
        <w:snapToGrid w:val="0"/>
        <w:spacing w:line="400" w:lineRule="exact"/>
        <w:ind w:left="16" w:firstLine="460" w:firstLineChars="191"/>
        <w:jc w:val="left"/>
        <w:rPr>
          <w:rFonts w:hAnsi="宋体" w:cs="宋体"/>
          <w:bCs/>
          <w:sz w:val="24"/>
          <w:szCs w:val="24"/>
        </w:rPr>
      </w:pPr>
      <w:r>
        <w:rPr>
          <w:rFonts w:hint="eastAsia" w:hAnsi="宋体" w:cs="宋体"/>
          <w:b/>
          <w:sz w:val="24"/>
          <w:szCs w:val="24"/>
        </w:rPr>
        <w:t>二、项目内容：</w:t>
      </w:r>
      <w:r>
        <w:rPr>
          <w:rFonts w:hint="eastAsia" w:hAnsi="宋体" w:cs="宋体"/>
          <w:sz w:val="24"/>
          <w:szCs w:val="24"/>
          <w:u w:val="single"/>
        </w:rPr>
        <w:t>采购</w:t>
      </w:r>
      <w:r>
        <w:rPr>
          <w:rFonts w:hint="eastAsia" w:hAnsi="宋体" w:cs="宋体"/>
          <w:bCs/>
          <w:sz w:val="24"/>
          <w:szCs w:val="24"/>
          <w:u w:val="single"/>
        </w:rPr>
        <w:t>4根液压升降柱及升降柱配套设施1套、伸缩门1套</w:t>
      </w:r>
      <w:r>
        <w:rPr>
          <w:rFonts w:hint="eastAsia" w:hAnsi="宋体" w:cs="宋体"/>
          <w:bCs/>
          <w:sz w:val="24"/>
          <w:szCs w:val="24"/>
        </w:rPr>
        <w:t>。详见第二章。</w:t>
      </w:r>
    </w:p>
    <w:p>
      <w:pPr>
        <w:adjustRightInd w:val="0"/>
        <w:snapToGrid w:val="0"/>
        <w:spacing w:line="400" w:lineRule="exact"/>
        <w:ind w:left="16" w:firstLine="460" w:firstLineChars="191"/>
        <w:jc w:val="left"/>
        <w:rPr>
          <w:rFonts w:hAnsi="宋体"/>
          <w:kern w:val="2"/>
          <w:sz w:val="24"/>
          <w:szCs w:val="22"/>
        </w:rPr>
      </w:pPr>
      <w:r>
        <w:rPr>
          <w:rFonts w:hint="eastAsia" w:hAnsi="宋体"/>
          <w:b/>
          <w:bCs/>
          <w:kern w:val="2"/>
          <w:sz w:val="24"/>
          <w:szCs w:val="22"/>
        </w:rPr>
        <w:t>三、最高报价限额：</w:t>
      </w:r>
      <w:r>
        <w:rPr>
          <w:rFonts w:hAnsi="宋体" w:cs="宋体"/>
          <w:bCs/>
          <w:sz w:val="24"/>
          <w:szCs w:val="24"/>
          <w:u w:val="single"/>
        </w:rPr>
        <w:t>6.</w:t>
      </w:r>
      <w:r>
        <w:rPr>
          <w:rFonts w:hint="eastAsia" w:hAnsi="宋体" w:cs="宋体"/>
          <w:bCs/>
          <w:sz w:val="24"/>
          <w:szCs w:val="24"/>
          <w:u w:val="single"/>
          <w:lang w:val="en-US" w:eastAsia="zh-CN"/>
        </w:rPr>
        <w:t>8</w:t>
      </w:r>
      <w:r>
        <w:rPr>
          <w:rFonts w:hint="eastAsia" w:hAnsi="宋体"/>
          <w:kern w:val="2"/>
          <w:sz w:val="24"/>
          <w:szCs w:val="22"/>
        </w:rPr>
        <w:t>万元。超出最高报价限额的报价为无效报价。</w:t>
      </w:r>
    </w:p>
    <w:p>
      <w:pPr>
        <w:pStyle w:val="62"/>
        <w:snapToGrid w:val="0"/>
        <w:spacing w:line="400" w:lineRule="exact"/>
        <w:rPr>
          <w:rFonts w:ascii="宋体" w:hAnsi="宋体" w:eastAsia="宋体" w:cs="宋体"/>
          <w:b/>
          <w:color w:val="auto"/>
        </w:rPr>
      </w:pPr>
      <w:r>
        <w:rPr>
          <w:rFonts w:hint="eastAsia" w:ascii="宋体" w:hAnsi="宋体" w:eastAsia="宋体" w:cs="宋体"/>
          <w:b/>
          <w:color w:val="auto"/>
        </w:rPr>
        <w:t xml:space="preserve">    四、供应商参加本次比选活动，应当具备下列条件</w:t>
      </w:r>
    </w:p>
    <w:p>
      <w:pPr>
        <w:adjustRightInd w:val="0"/>
        <w:snapToGrid w:val="0"/>
        <w:spacing w:line="400" w:lineRule="exact"/>
        <w:ind w:firstLine="480" w:firstLineChars="200"/>
        <w:rPr>
          <w:rFonts w:hAnsi="宋体"/>
          <w:sz w:val="24"/>
        </w:rPr>
      </w:pPr>
      <w:r>
        <w:rPr>
          <w:rFonts w:hint="eastAsia" w:hAnsi="宋体"/>
          <w:sz w:val="24"/>
        </w:rPr>
        <w:t>1、具有独立承担民事责任的能力；</w:t>
      </w:r>
    </w:p>
    <w:p>
      <w:pPr>
        <w:adjustRightInd w:val="0"/>
        <w:snapToGrid w:val="0"/>
        <w:spacing w:line="400" w:lineRule="exact"/>
        <w:ind w:firstLine="480" w:firstLineChars="200"/>
        <w:rPr>
          <w:rFonts w:hAnsi="宋体"/>
          <w:sz w:val="24"/>
        </w:rPr>
      </w:pPr>
      <w:r>
        <w:rPr>
          <w:rFonts w:hint="eastAsia" w:hAnsi="宋体"/>
          <w:sz w:val="24"/>
        </w:rPr>
        <w:t>2、具有良好的商业信誉和健全的财务会计制度；</w:t>
      </w:r>
    </w:p>
    <w:p>
      <w:pPr>
        <w:adjustRightInd w:val="0"/>
        <w:snapToGrid w:val="0"/>
        <w:spacing w:line="400" w:lineRule="exact"/>
        <w:ind w:firstLine="480" w:firstLineChars="200"/>
        <w:rPr>
          <w:rFonts w:hAnsi="宋体"/>
          <w:sz w:val="24"/>
          <w:szCs w:val="22"/>
        </w:rPr>
      </w:pPr>
      <w:r>
        <w:rPr>
          <w:rFonts w:hint="eastAsia" w:hAnsi="宋体"/>
          <w:sz w:val="24"/>
          <w:szCs w:val="22"/>
        </w:rPr>
        <w:t>3、具有履行合同所必需的设备和专业技术能力；</w:t>
      </w:r>
    </w:p>
    <w:p>
      <w:pPr>
        <w:adjustRightInd w:val="0"/>
        <w:snapToGrid w:val="0"/>
        <w:spacing w:line="400" w:lineRule="exact"/>
        <w:ind w:firstLine="480" w:firstLineChars="200"/>
        <w:rPr>
          <w:rFonts w:hAnsi="宋体"/>
          <w:sz w:val="24"/>
        </w:rPr>
      </w:pPr>
      <w:r>
        <w:rPr>
          <w:rFonts w:hAnsi="宋体"/>
          <w:sz w:val="24"/>
        </w:rPr>
        <w:t>4</w:t>
      </w:r>
      <w:r>
        <w:rPr>
          <w:rFonts w:hint="eastAsia" w:hAnsi="宋体"/>
          <w:sz w:val="24"/>
        </w:rPr>
        <w:t>、具有依法缴纳税收和社会保障资金的良好记录；</w:t>
      </w:r>
    </w:p>
    <w:p>
      <w:pPr>
        <w:adjustRightInd w:val="0"/>
        <w:snapToGrid w:val="0"/>
        <w:spacing w:line="400" w:lineRule="exact"/>
        <w:ind w:firstLine="480" w:firstLineChars="200"/>
        <w:rPr>
          <w:rFonts w:hAnsi="宋体"/>
          <w:sz w:val="24"/>
        </w:rPr>
      </w:pPr>
      <w:r>
        <w:rPr>
          <w:rFonts w:hAnsi="宋体"/>
          <w:sz w:val="24"/>
        </w:rPr>
        <w:t>5</w:t>
      </w:r>
      <w:r>
        <w:rPr>
          <w:rFonts w:hint="eastAsia" w:hAnsi="宋体"/>
          <w:sz w:val="24"/>
        </w:rPr>
        <w:t>、参加本次采购活动前三年内，在经营活动中没有重大违法记录；</w:t>
      </w:r>
    </w:p>
    <w:p>
      <w:pPr>
        <w:adjustRightInd w:val="0"/>
        <w:snapToGrid w:val="0"/>
        <w:spacing w:line="400" w:lineRule="exact"/>
        <w:ind w:firstLine="480" w:firstLineChars="200"/>
        <w:rPr>
          <w:rFonts w:hAnsi="宋体"/>
          <w:sz w:val="24"/>
        </w:rPr>
      </w:pPr>
      <w:r>
        <w:rPr>
          <w:rFonts w:hint="eastAsia" w:hAnsi="宋体"/>
          <w:sz w:val="24"/>
        </w:rPr>
        <w:t>6、法律、行政法规规定的其他条件。</w:t>
      </w:r>
    </w:p>
    <w:p>
      <w:pPr>
        <w:adjustRightInd w:val="0"/>
        <w:snapToGrid w:val="0"/>
        <w:spacing w:line="400" w:lineRule="exact"/>
        <w:ind w:firstLine="480" w:firstLineChars="200"/>
      </w:pPr>
      <w:r>
        <w:rPr>
          <w:rFonts w:hint="eastAsia" w:hAnsi="宋体"/>
          <w:sz w:val="24"/>
        </w:rPr>
        <w:t>7、其他特殊资质要求：无。</w:t>
      </w:r>
    </w:p>
    <w:p>
      <w:pPr>
        <w:adjustRightInd w:val="0"/>
        <w:snapToGrid w:val="0"/>
        <w:spacing w:line="400" w:lineRule="exact"/>
        <w:ind w:firstLine="482" w:firstLineChars="200"/>
        <w:jc w:val="left"/>
        <w:rPr>
          <w:rFonts w:hAnsi="宋体" w:cs="宋体"/>
          <w:b/>
          <w:sz w:val="24"/>
          <w:szCs w:val="24"/>
        </w:rPr>
      </w:pPr>
      <w:r>
        <w:rPr>
          <w:rFonts w:hint="eastAsia" w:hAnsi="宋体" w:cs="宋体"/>
          <w:b/>
          <w:sz w:val="24"/>
          <w:szCs w:val="24"/>
          <w:lang w:val="zh-CN"/>
        </w:rPr>
        <w:t>五、比选申请</w:t>
      </w:r>
      <w:r>
        <w:rPr>
          <w:rFonts w:hint="eastAsia" w:hAnsi="宋体" w:cs="宋体"/>
          <w:b/>
          <w:sz w:val="24"/>
          <w:szCs w:val="24"/>
        </w:rPr>
        <w:t>文件递交时间及地点</w:t>
      </w:r>
    </w:p>
    <w:p>
      <w:pPr>
        <w:keepNext w:val="0"/>
        <w:keepLines w:val="0"/>
        <w:pageBreakBefore w:val="0"/>
        <w:kinsoku/>
        <w:wordWrap/>
        <w:overflowPunct/>
        <w:topLinePunct w:val="0"/>
        <w:bidi w:val="0"/>
        <w:adjustRightInd w:val="0"/>
        <w:snapToGrid w:val="0"/>
        <w:spacing w:line="400" w:lineRule="exact"/>
        <w:ind w:firstLine="480" w:firstLineChars="200"/>
        <w:jc w:val="left"/>
        <w:textAlignment w:val="auto"/>
        <w:rPr>
          <w:rFonts w:hAnsi="宋体" w:cs="宋体"/>
          <w:bCs/>
          <w:kern w:val="2"/>
          <w:sz w:val="24"/>
          <w:szCs w:val="24"/>
        </w:rPr>
      </w:pPr>
      <w:r>
        <w:rPr>
          <w:rFonts w:hint="eastAsia" w:hAnsi="宋体" w:cs="宋体"/>
          <w:bCs/>
          <w:kern w:val="2"/>
          <w:sz w:val="24"/>
          <w:szCs w:val="24"/>
        </w:rPr>
        <w:t>比选申请文件（正本、副本各一份）递交截止时间为</w:t>
      </w:r>
      <w:r>
        <w:rPr>
          <w:rFonts w:hAnsi="宋体" w:cs="宋体"/>
          <w:bCs/>
          <w:kern w:val="2"/>
          <w:sz w:val="24"/>
          <w:szCs w:val="24"/>
        </w:rPr>
        <w:t>2026</w:t>
      </w:r>
      <w:r>
        <w:rPr>
          <w:rFonts w:hint="eastAsia" w:hAnsi="宋体" w:cs="宋体"/>
          <w:bCs/>
          <w:kern w:val="2"/>
          <w:sz w:val="24"/>
          <w:szCs w:val="24"/>
        </w:rPr>
        <w:t>年</w:t>
      </w:r>
      <w:r>
        <w:rPr>
          <w:rFonts w:hAnsi="宋体" w:cs="宋体"/>
          <w:bCs/>
          <w:kern w:val="2"/>
          <w:sz w:val="24"/>
          <w:szCs w:val="24"/>
        </w:rPr>
        <w:t>7</w:t>
      </w:r>
      <w:r>
        <w:rPr>
          <w:rFonts w:hint="eastAsia" w:hAnsi="宋体" w:cs="宋体"/>
          <w:bCs/>
          <w:kern w:val="2"/>
          <w:sz w:val="24"/>
          <w:szCs w:val="24"/>
        </w:rPr>
        <w:t>月</w:t>
      </w:r>
      <w:r>
        <w:rPr>
          <w:rFonts w:hint="eastAsia" w:hAnsi="宋体" w:cs="宋体"/>
          <w:bCs/>
          <w:kern w:val="2"/>
          <w:sz w:val="24"/>
          <w:szCs w:val="24"/>
          <w:lang w:val="en-US" w:eastAsia="zh-CN"/>
        </w:rPr>
        <w:t>17</w:t>
      </w:r>
      <w:r>
        <w:rPr>
          <w:rFonts w:hint="eastAsia" w:hAnsi="宋体" w:cs="宋体"/>
          <w:bCs/>
          <w:kern w:val="2"/>
          <w:sz w:val="24"/>
          <w:szCs w:val="24"/>
        </w:rPr>
        <w:t>日</w:t>
      </w:r>
      <w:r>
        <w:rPr>
          <w:rFonts w:hint="eastAsia" w:ascii="宋体" w:hAnsi="宋体" w:eastAsia="宋体" w:cs="宋体"/>
          <w:bCs/>
          <w:kern w:val="2"/>
          <w:sz w:val="24"/>
          <w:szCs w:val="24"/>
          <w:lang w:val="en-US" w:eastAsia="zh-CN"/>
        </w:rPr>
        <w:t>9:00前；</w:t>
      </w:r>
    </w:p>
    <w:p>
      <w:pPr>
        <w:keepNext w:val="0"/>
        <w:keepLines w:val="0"/>
        <w:pageBreakBefore w:val="0"/>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bCs/>
          <w:color w:val="auto"/>
          <w:kern w:val="2"/>
          <w:sz w:val="22"/>
          <w:szCs w:val="22"/>
          <w:u w:val="none"/>
          <w:lang w:val="en-US" w:eastAsia="zh-CN" w:bidi="ar-SA"/>
        </w:rPr>
      </w:pPr>
      <w:r>
        <w:rPr>
          <w:rFonts w:hint="eastAsia" w:hAnsi="宋体" w:cs="宋体"/>
          <w:bCs/>
          <w:kern w:val="2"/>
          <w:sz w:val="24"/>
          <w:szCs w:val="24"/>
        </w:rPr>
        <w:t>递交地点：</w:t>
      </w:r>
      <w:r>
        <w:rPr>
          <w:rFonts w:hint="eastAsia" w:ascii="宋体" w:hAnsi="宋体" w:eastAsia="宋体" w:cs="宋体"/>
          <w:bCs/>
          <w:kern w:val="2"/>
          <w:sz w:val="24"/>
          <w:szCs w:val="24"/>
          <w:lang w:val="en-US" w:eastAsia="zh-CN"/>
        </w:rPr>
        <w:t>成都市特殊教育学校门卫室。</w:t>
      </w:r>
    </w:p>
    <w:p>
      <w:pPr>
        <w:adjustRightInd w:val="0"/>
        <w:snapToGrid w:val="0"/>
        <w:spacing w:line="400" w:lineRule="exact"/>
        <w:ind w:firstLine="480" w:firstLineChars="200"/>
        <w:jc w:val="left"/>
        <w:rPr>
          <w:rFonts w:hAnsi="宋体" w:cs="宋体"/>
          <w:bCs/>
          <w:kern w:val="2"/>
          <w:sz w:val="24"/>
          <w:szCs w:val="24"/>
        </w:rPr>
      </w:pPr>
      <w:r>
        <w:rPr>
          <w:rFonts w:hint="eastAsia" w:hAnsi="宋体" w:cs="宋体"/>
          <w:bCs/>
          <w:kern w:val="2"/>
          <w:sz w:val="24"/>
          <w:szCs w:val="24"/>
        </w:rPr>
        <w:t>比选申请文件必须在截止时间前密封送达比选地点。逾期送达或未密封的比选申请文件不予接收。本次比选不接受邮寄的比选申请文件。供应商投标无需报名，无需缴纳任何费用。</w:t>
      </w:r>
    </w:p>
    <w:p>
      <w:pPr>
        <w:adjustRightInd w:val="0"/>
        <w:snapToGrid w:val="0"/>
        <w:spacing w:line="400" w:lineRule="exact"/>
        <w:ind w:firstLine="482" w:firstLineChars="200"/>
        <w:jc w:val="left"/>
        <w:rPr>
          <w:rFonts w:hAnsi="宋体" w:cs="宋体"/>
          <w:b/>
          <w:kern w:val="2"/>
          <w:sz w:val="24"/>
          <w:szCs w:val="24"/>
        </w:rPr>
      </w:pPr>
      <w:r>
        <w:rPr>
          <w:rFonts w:hint="eastAsia" w:hAnsi="宋体" w:cs="宋体"/>
          <w:b/>
          <w:kern w:val="2"/>
          <w:sz w:val="24"/>
          <w:szCs w:val="24"/>
          <w:lang w:val="zh-CN"/>
        </w:rPr>
        <w:t>六、比选</w:t>
      </w:r>
      <w:r>
        <w:rPr>
          <w:rFonts w:hint="eastAsia" w:hAnsi="宋体" w:cs="宋体"/>
          <w:b/>
          <w:kern w:val="2"/>
          <w:sz w:val="24"/>
          <w:szCs w:val="24"/>
        </w:rPr>
        <w:t>时间及地点</w:t>
      </w:r>
    </w:p>
    <w:p>
      <w:pPr>
        <w:adjustRightInd w:val="0"/>
        <w:snapToGrid w:val="0"/>
        <w:spacing w:line="400" w:lineRule="exact"/>
        <w:ind w:firstLine="480" w:firstLineChars="200"/>
        <w:jc w:val="left"/>
        <w:rPr>
          <w:rFonts w:hint="default" w:hAnsi="宋体" w:eastAsia="宋体" w:cs="宋体"/>
          <w:bCs/>
          <w:kern w:val="2"/>
          <w:sz w:val="24"/>
          <w:szCs w:val="24"/>
          <w:lang w:val="en-US" w:eastAsia="zh-CN"/>
        </w:rPr>
      </w:pPr>
      <w:r>
        <w:rPr>
          <w:rFonts w:hint="eastAsia" w:hAnsi="宋体" w:cs="宋体"/>
          <w:bCs/>
          <w:kern w:val="2"/>
          <w:sz w:val="24"/>
          <w:szCs w:val="24"/>
        </w:rPr>
        <w:t>比选时间：</w:t>
      </w:r>
      <w:r>
        <w:rPr>
          <w:rFonts w:hAnsi="宋体" w:cs="宋体"/>
          <w:bCs/>
          <w:kern w:val="2"/>
          <w:sz w:val="24"/>
          <w:szCs w:val="24"/>
        </w:rPr>
        <w:t>2026</w:t>
      </w:r>
      <w:r>
        <w:rPr>
          <w:rFonts w:hint="eastAsia" w:hAnsi="宋体" w:cs="宋体"/>
          <w:bCs/>
          <w:kern w:val="2"/>
          <w:sz w:val="24"/>
          <w:szCs w:val="24"/>
        </w:rPr>
        <w:t>年</w:t>
      </w:r>
      <w:r>
        <w:rPr>
          <w:rFonts w:hAnsi="宋体" w:cs="宋体"/>
          <w:bCs/>
          <w:kern w:val="2"/>
          <w:sz w:val="24"/>
          <w:szCs w:val="24"/>
        </w:rPr>
        <w:t>7</w:t>
      </w:r>
      <w:r>
        <w:rPr>
          <w:rFonts w:hint="eastAsia" w:hAnsi="宋体" w:cs="宋体"/>
          <w:bCs/>
          <w:kern w:val="2"/>
          <w:sz w:val="24"/>
          <w:szCs w:val="24"/>
        </w:rPr>
        <w:t>月</w:t>
      </w:r>
      <w:r>
        <w:rPr>
          <w:rFonts w:hint="eastAsia" w:hAnsi="宋体" w:cs="宋体"/>
          <w:bCs/>
          <w:kern w:val="2"/>
          <w:sz w:val="24"/>
          <w:szCs w:val="24"/>
          <w:lang w:val="en-US" w:eastAsia="zh-CN"/>
        </w:rPr>
        <w:t>17</w:t>
      </w:r>
      <w:r>
        <w:rPr>
          <w:rFonts w:hint="eastAsia" w:hAnsi="宋体" w:cs="宋体"/>
          <w:bCs/>
          <w:kern w:val="2"/>
          <w:sz w:val="24"/>
          <w:szCs w:val="24"/>
        </w:rPr>
        <w:t xml:space="preserve">日 </w:t>
      </w:r>
      <w:r>
        <w:rPr>
          <w:rFonts w:hint="eastAsia" w:hAnsi="宋体" w:cs="宋体"/>
          <w:bCs/>
          <w:kern w:val="2"/>
          <w:sz w:val="24"/>
          <w:szCs w:val="24"/>
          <w:lang w:val="en-US" w:eastAsia="zh-CN"/>
        </w:rPr>
        <w:t>10</w:t>
      </w:r>
      <w:r>
        <w:rPr>
          <w:rFonts w:hint="eastAsia" w:hAnsi="宋体" w:cs="宋体"/>
          <w:bCs/>
          <w:kern w:val="2"/>
          <w:sz w:val="24"/>
          <w:szCs w:val="24"/>
        </w:rPr>
        <w:t>:</w:t>
      </w:r>
      <w:r>
        <w:rPr>
          <w:rFonts w:hint="eastAsia" w:hAnsi="宋体" w:cs="宋体"/>
          <w:bCs/>
          <w:kern w:val="2"/>
          <w:sz w:val="24"/>
          <w:szCs w:val="24"/>
          <w:lang w:val="en-US" w:eastAsia="zh-CN"/>
        </w:rPr>
        <w:t>30</w:t>
      </w:r>
    </w:p>
    <w:p>
      <w:pPr>
        <w:keepNext w:val="0"/>
        <w:keepLines w:val="0"/>
        <w:pageBreakBefore w:val="0"/>
        <w:kinsoku/>
        <w:wordWrap/>
        <w:overflowPunct/>
        <w:topLinePunct w:val="0"/>
        <w:bidi w:val="0"/>
        <w:adjustRightInd w:val="0"/>
        <w:snapToGrid w:val="0"/>
        <w:spacing w:line="400" w:lineRule="exact"/>
        <w:ind w:firstLine="480" w:firstLineChars="200"/>
        <w:jc w:val="left"/>
        <w:textAlignment w:val="auto"/>
        <w:rPr>
          <w:rFonts w:hAnsi="宋体" w:cs="宋体"/>
          <w:bCs/>
          <w:kern w:val="2"/>
          <w:sz w:val="24"/>
          <w:szCs w:val="24"/>
        </w:rPr>
      </w:pPr>
      <w:r>
        <w:rPr>
          <w:rFonts w:hint="eastAsia" w:hAnsi="宋体" w:cs="宋体"/>
          <w:bCs/>
          <w:kern w:val="2"/>
          <w:sz w:val="24"/>
          <w:szCs w:val="24"/>
        </w:rPr>
        <w:t>比选地点：</w:t>
      </w:r>
      <w:r>
        <w:rPr>
          <w:rFonts w:hint="default" w:ascii="Times New Roman" w:hAnsi="Times New Roman" w:eastAsia="宋体" w:cs="Times New Roman"/>
          <w:bCs/>
          <w:kern w:val="2"/>
          <w:sz w:val="24"/>
          <w:szCs w:val="24"/>
          <w:lang w:val="en-US" w:eastAsia="zh-CN"/>
        </w:rPr>
        <w:t>成都市特殊教育学校综合楼4楼</w:t>
      </w:r>
    </w:p>
    <w:p>
      <w:pPr>
        <w:adjustRightInd w:val="0"/>
        <w:snapToGrid w:val="0"/>
        <w:spacing w:line="400" w:lineRule="exact"/>
        <w:ind w:firstLine="482" w:firstLineChars="200"/>
        <w:jc w:val="left"/>
        <w:rPr>
          <w:rFonts w:hAnsi="宋体" w:cs="宋体"/>
          <w:b/>
          <w:sz w:val="24"/>
          <w:szCs w:val="24"/>
        </w:rPr>
      </w:pPr>
      <w:r>
        <w:rPr>
          <w:rFonts w:hint="eastAsia" w:hAnsi="宋体" w:cs="宋体"/>
          <w:b/>
          <w:sz w:val="24"/>
          <w:szCs w:val="24"/>
        </w:rPr>
        <w:t>七、联系方式</w:t>
      </w:r>
    </w:p>
    <w:p>
      <w:pPr>
        <w:adjustRightInd w:val="0"/>
        <w:snapToGrid w:val="0"/>
        <w:spacing w:line="400" w:lineRule="exact"/>
        <w:ind w:firstLine="480" w:firstLineChars="200"/>
        <w:jc w:val="left"/>
        <w:rPr>
          <w:rFonts w:hAnsi="宋体" w:cs="宋体"/>
          <w:bCs/>
          <w:sz w:val="24"/>
          <w:szCs w:val="24"/>
        </w:rPr>
      </w:pPr>
      <w:r>
        <w:rPr>
          <w:rFonts w:hint="eastAsia" w:hAnsi="宋体" w:cs="宋体"/>
          <w:bCs/>
          <w:sz w:val="24"/>
          <w:szCs w:val="24"/>
        </w:rPr>
        <w:t>地址：成都市一环路北一段182号（成都市特殊教育学校）</w:t>
      </w:r>
    </w:p>
    <w:p>
      <w:pPr>
        <w:adjustRightInd w:val="0"/>
        <w:snapToGrid w:val="0"/>
        <w:spacing w:line="400" w:lineRule="exact"/>
        <w:ind w:firstLine="480" w:firstLineChars="200"/>
        <w:jc w:val="left"/>
        <w:rPr>
          <w:rFonts w:hAnsi="宋体" w:cs="宋体"/>
          <w:bCs/>
          <w:sz w:val="24"/>
          <w:szCs w:val="24"/>
        </w:rPr>
      </w:pPr>
      <w:r>
        <w:rPr>
          <w:rFonts w:hint="eastAsia" w:hAnsi="宋体" w:cs="宋体"/>
          <w:bCs/>
          <w:sz w:val="24"/>
          <w:szCs w:val="24"/>
        </w:rPr>
        <w:t>联系人：</w:t>
      </w:r>
      <w:r>
        <w:rPr>
          <w:rFonts w:hint="eastAsia" w:hAnsi="宋体" w:cs="宋体"/>
          <w:bCs/>
          <w:kern w:val="2"/>
          <w:sz w:val="24"/>
          <w:szCs w:val="24"/>
        </w:rPr>
        <w:t>韩老师</w:t>
      </w:r>
    </w:p>
    <w:p>
      <w:pPr>
        <w:adjustRightInd w:val="0"/>
        <w:snapToGrid w:val="0"/>
        <w:spacing w:line="400" w:lineRule="exact"/>
        <w:ind w:firstLine="480" w:firstLineChars="200"/>
        <w:jc w:val="left"/>
        <w:rPr>
          <w:rFonts w:hAnsi="宋体" w:cs="宋体"/>
          <w:bCs/>
          <w:sz w:val="24"/>
          <w:szCs w:val="24"/>
        </w:rPr>
      </w:pPr>
      <w:r>
        <w:rPr>
          <w:rFonts w:hint="eastAsia" w:hAnsi="宋体" w:cs="宋体"/>
          <w:bCs/>
          <w:sz w:val="24"/>
          <w:szCs w:val="24"/>
        </w:rPr>
        <w:t>电话：</w:t>
      </w:r>
      <w:r>
        <w:rPr>
          <w:rFonts w:hAnsi="宋体" w:cs="宋体"/>
          <w:bCs/>
          <w:kern w:val="2"/>
          <w:sz w:val="24"/>
          <w:szCs w:val="24"/>
        </w:rPr>
        <w:t>028-87651451</w:t>
      </w:r>
    </w:p>
    <w:p>
      <w:pPr>
        <w:pStyle w:val="2"/>
        <w:adjustRightInd w:val="0"/>
        <w:snapToGrid w:val="0"/>
        <w:rPr>
          <w:color w:val="auto"/>
        </w:rPr>
      </w:pPr>
    </w:p>
    <w:p>
      <w:pPr>
        <w:adjustRightInd w:val="0"/>
        <w:snapToGrid w:val="0"/>
        <w:spacing w:line="400" w:lineRule="exact"/>
        <w:ind w:firstLine="480" w:firstLineChars="200"/>
        <w:jc w:val="righ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成都市特殊教育学校</w:t>
      </w:r>
    </w:p>
    <w:p>
      <w:pPr>
        <w:adjustRightInd w:val="0"/>
        <w:snapToGrid w:val="0"/>
        <w:spacing w:line="400" w:lineRule="exact"/>
        <w:ind w:firstLine="480" w:firstLineChars="200"/>
        <w:jc w:val="righ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2026年7月1</w:t>
      </w:r>
      <w:r>
        <w:rPr>
          <w:rFonts w:hint="eastAsia" w:hAnsi="宋体" w:cs="宋体"/>
          <w:bCs/>
          <w:sz w:val="24"/>
          <w:szCs w:val="24"/>
          <w:lang w:val="en-US" w:eastAsia="zh-CN"/>
        </w:rPr>
        <w:t>3</w:t>
      </w:r>
      <w:bookmarkStart w:id="64" w:name="_GoBack"/>
      <w:bookmarkEnd w:id="64"/>
      <w:r>
        <w:rPr>
          <w:rFonts w:hint="eastAsia" w:ascii="宋体" w:hAnsi="宋体" w:eastAsia="宋体" w:cs="宋体"/>
          <w:bCs/>
          <w:sz w:val="24"/>
          <w:szCs w:val="24"/>
          <w:lang w:val="en-US" w:eastAsia="zh-CN"/>
        </w:rPr>
        <w:t>日</w:t>
      </w:r>
    </w:p>
    <w:bookmarkEnd w:id="20"/>
    <w:p>
      <w:pPr>
        <w:adjustRightInd w:val="0"/>
        <w:snapToGrid w:val="0"/>
        <w:spacing w:line="400" w:lineRule="exact"/>
        <w:ind w:firstLine="480" w:firstLineChars="200"/>
        <w:jc w:val="right"/>
        <w:rPr>
          <w:rFonts w:hint="eastAsia" w:ascii="宋体" w:hAnsi="宋体" w:eastAsia="宋体" w:cs="宋体"/>
          <w:bCs/>
          <w:sz w:val="24"/>
          <w:szCs w:val="24"/>
        </w:rPr>
        <w:sectPr>
          <w:headerReference r:id="rId3" w:type="default"/>
          <w:footerReference r:id="rId4" w:type="default"/>
          <w:pgSz w:w="11906" w:h="16838"/>
          <w:pgMar w:top="1440" w:right="1797" w:bottom="1440" w:left="1797" w:header="851" w:footer="992" w:gutter="0"/>
          <w:pgNumType w:start="1"/>
          <w:cols w:space="720" w:num="1"/>
          <w:docGrid w:type="lines" w:linePitch="312" w:charSpace="0"/>
        </w:sectPr>
      </w:pPr>
      <w:bookmarkStart w:id="32" w:name="_Toc25144207"/>
    </w:p>
    <w:bookmarkEnd w:id="21"/>
    <w:bookmarkEnd w:id="22"/>
    <w:bookmarkEnd w:id="23"/>
    <w:bookmarkEnd w:id="24"/>
    <w:bookmarkEnd w:id="25"/>
    <w:bookmarkEnd w:id="26"/>
    <w:bookmarkEnd w:id="27"/>
    <w:bookmarkEnd w:id="28"/>
    <w:bookmarkEnd w:id="29"/>
    <w:bookmarkEnd w:id="30"/>
    <w:bookmarkEnd w:id="31"/>
    <w:bookmarkEnd w:id="32"/>
    <w:p>
      <w:pPr>
        <w:pStyle w:val="4"/>
        <w:adjustRightInd w:val="0"/>
        <w:snapToGrid w:val="0"/>
        <w:spacing w:before="0" w:after="0" w:line="360" w:lineRule="auto"/>
        <w:jc w:val="center"/>
        <w:rPr>
          <w:rFonts w:ascii="宋体" w:hAnsi="宋体" w:eastAsia="宋体" w:cs="宋体"/>
          <w:bCs w:val="0"/>
        </w:rPr>
      </w:pPr>
      <w:bookmarkStart w:id="33" w:name="_Toc440546508"/>
      <w:bookmarkStart w:id="34" w:name="_Toc4498"/>
      <w:bookmarkStart w:id="35" w:name="_Toc217446081"/>
      <w:bookmarkStart w:id="36" w:name="_Toc440538551"/>
      <w:r>
        <w:rPr>
          <w:rFonts w:hint="eastAsia" w:ascii="宋体" w:hAnsi="宋体" w:eastAsia="宋体" w:cs="宋体"/>
          <w:bCs w:val="0"/>
        </w:rPr>
        <w:t>第二章 采购内容、技术服务要求及商务要求</w:t>
      </w:r>
    </w:p>
    <w:p>
      <w:pPr>
        <w:adjustRightInd w:val="0"/>
        <w:snapToGrid w:val="0"/>
        <w:spacing w:line="360" w:lineRule="auto"/>
        <w:ind w:firstLine="422" w:firstLineChars="175"/>
        <w:rPr>
          <w:rFonts w:hAnsi="宋体" w:cs="宋体"/>
          <w:b/>
          <w:bCs/>
          <w:sz w:val="24"/>
          <w:szCs w:val="24"/>
        </w:rPr>
      </w:pPr>
    </w:p>
    <w:p>
      <w:pPr>
        <w:adjustRightInd w:val="0"/>
        <w:snapToGrid w:val="0"/>
        <w:spacing w:line="360" w:lineRule="auto"/>
        <w:rPr>
          <w:rFonts w:hAnsi="宋体" w:cs="宋体"/>
          <w:b/>
          <w:bCs/>
          <w:sz w:val="24"/>
          <w:szCs w:val="24"/>
        </w:rPr>
      </w:pPr>
      <w:r>
        <w:rPr>
          <w:rFonts w:hint="eastAsia" w:hAnsi="宋体" w:cs="宋体"/>
          <w:b/>
          <w:bCs/>
          <w:sz w:val="24"/>
          <w:szCs w:val="24"/>
        </w:rPr>
        <w:t>一、采购标的</w:t>
      </w:r>
    </w:p>
    <w:tbl>
      <w:tblPr>
        <w:tblStyle w:val="50"/>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513"/>
        <w:gridCol w:w="2556"/>
        <w:gridCol w:w="148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56" w:type="dxa"/>
            <w:vAlign w:val="center"/>
          </w:tcPr>
          <w:p>
            <w:pPr>
              <w:adjustRightInd w:val="0"/>
              <w:snapToGrid w:val="0"/>
              <w:spacing w:line="360" w:lineRule="auto"/>
              <w:jc w:val="center"/>
              <w:rPr>
                <w:rFonts w:hAnsi="宋体" w:cs="宋体"/>
                <w:bCs/>
                <w:sz w:val="24"/>
                <w:szCs w:val="24"/>
              </w:rPr>
            </w:pPr>
            <w:r>
              <w:rPr>
                <w:rFonts w:hAnsi="宋体" w:cs="宋体"/>
                <w:bCs/>
                <w:sz w:val="24"/>
                <w:szCs w:val="24"/>
              </w:rPr>
              <w:t>序号</w:t>
            </w:r>
          </w:p>
        </w:tc>
        <w:tc>
          <w:tcPr>
            <w:tcW w:w="2513" w:type="dxa"/>
            <w:vAlign w:val="center"/>
          </w:tcPr>
          <w:p>
            <w:pPr>
              <w:adjustRightInd w:val="0"/>
              <w:snapToGrid w:val="0"/>
              <w:spacing w:line="360" w:lineRule="auto"/>
              <w:jc w:val="center"/>
              <w:rPr>
                <w:rFonts w:hAnsi="宋体" w:cs="宋体"/>
                <w:bCs/>
                <w:sz w:val="24"/>
                <w:szCs w:val="24"/>
              </w:rPr>
            </w:pPr>
            <w:r>
              <w:rPr>
                <w:rFonts w:hAnsi="宋体" w:cs="宋体"/>
                <w:bCs/>
                <w:sz w:val="24"/>
                <w:szCs w:val="24"/>
              </w:rPr>
              <w:t>采购标的名称</w:t>
            </w:r>
          </w:p>
        </w:tc>
        <w:tc>
          <w:tcPr>
            <w:tcW w:w="2556" w:type="dxa"/>
            <w:vAlign w:val="center"/>
          </w:tcPr>
          <w:p>
            <w:pPr>
              <w:adjustRightInd w:val="0"/>
              <w:snapToGrid w:val="0"/>
              <w:spacing w:line="360" w:lineRule="auto"/>
              <w:jc w:val="center"/>
              <w:rPr>
                <w:rFonts w:hint="eastAsia" w:hAnsi="宋体" w:cs="宋体"/>
                <w:bCs/>
                <w:sz w:val="24"/>
                <w:szCs w:val="24"/>
              </w:rPr>
            </w:pPr>
            <w:r>
              <w:rPr>
                <w:rFonts w:hAnsi="宋体" w:cs="宋体"/>
                <w:bCs/>
                <w:sz w:val="24"/>
                <w:szCs w:val="24"/>
              </w:rPr>
              <w:t>参考图片</w:t>
            </w:r>
          </w:p>
        </w:tc>
        <w:tc>
          <w:tcPr>
            <w:tcW w:w="1485" w:type="dxa"/>
            <w:vAlign w:val="center"/>
          </w:tcPr>
          <w:p>
            <w:pPr>
              <w:adjustRightInd w:val="0"/>
              <w:snapToGrid w:val="0"/>
              <w:spacing w:line="360" w:lineRule="auto"/>
              <w:jc w:val="center"/>
              <w:rPr>
                <w:rFonts w:hAnsi="宋体" w:cs="宋体"/>
                <w:bCs/>
                <w:sz w:val="24"/>
                <w:szCs w:val="24"/>
              </w:rPr>
            </w:pPr>
            <w:r>
              <w:rPr>
                <w:rFonts w:hAnsi="宋体" w:cs="宋体"/>
                <w:bCs/>
                <w:sz w:val="24"/>
                <w:szCs w:val="24"/>
              </w:rPr>
              <w:t>数量</w:t>
            </w:r>
            <w:r>
              <w:rPr>
                <w:rFonts w:hint="eastAsia" w:hAnsi="宋体" w:cs="宋体"/>
                <w:bCs/>
                <w:sz w:val="24"/>
                <w:szCs w:val="24"/>
              </w:rPr>
              <w:t>★</w:t>
            </w:r>
          </w:p>
        </w:tc>
        <w:tc>
          <w:tcPr>
            <w:tcW w:w="1485" w:type="dxa"/>
            <w:vAlign w:val="center"/>
          </w:tcPr>
          <w:p>
            <w:pPr>
              <w:adjustRightInd w:val="0"/>
              <w:snapToGrid w:val="0"/>
              <w:spacing w:line="360" w:lineRule="auto"/>
              <w:jc w:val="center"/>
              <w:rPr>
                <w:rFonts w:hint="eastAsia" w:hAnsi="宋体" w:cs="宋体"/>
                <w:bCs/>
                <w:sz w:val="24"/>
                <w:szCs w:val="24"/>
              </w:rPr>
            </w:pPr>
            <w:r>
              <w:rPr>
                <w:rFonts w:hAnsi="宋体" w:cs="宋体"/>
                <w:bCs/>
                <w:sz w:val="24"/>
                <w:szCs w:val="24"/>
              </w:rPr>
              <w:t>单价限价（元）</w:t>
            </w:r>
            <w:r>
              <w:rPr>
                <w:rFonts w:hint="eastAsia" w:hAnsi="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56" w:type="dxa"/>
            <w:vAlign w:val="center"/>
          </w:tcPr>
          <w:p>
            <w:pPr>
              <w:adjustRightInd w:val="0"/>
              <w:snapToGrid w:val="0"/>
              <w:spacing w:line="360" w:lineRule="auto"/>
              <w:jc w:val="center"/>
              <w:rPr>
                <w:rFonts w:hAnsi="宋体" w:cs="宋体"/>
                <w:bCs/>
                <w:sz w:val="24"/>
                <w:szCs w:val="24"/>
              </w:rPr>
            </w:pPr>
            <w:r>
              <w:rPr>
                <w:rFonts w:hint="eastAsia" w:hAnsi="宋体" w:cs="宋体"/>
                <w:bCs/>
                <w:sz w:val="24"/>
                <w:szCs w:val="24"/>
              </w:rPr>
              <w:t>1</w:t>
            </w:r>
          </w:p>
        </w:tc>
        <w:tc>
          <w:tcPr>
            <w:tcW w:w="2513" w:type="dxa"/>
            <w:vAlign w:val="center"/>
          </w:tcPr>
          <w:p>
            <w:pPr>
              <w:adjustRightInd w:val="0"/>
              <w:snapToGrid w:val="0"/>
              <w:spacing w:line="360" w:lineRule="auto"/>
              <w:jc w:val="center"/>
              <w:rPr>
                <w:rFonts w:hAnsi="宋体" w:cs="宋体"/>
                <w:bCs/>
                <w:sz w:val="24"/>
                <w:szCs w:val="24"/>
              </w:rPr>
            </w:pPr>
            <w:r>
              <w:rPr>
                <w:rFonts w:hAnsi="宋体" w:cs="宋体"/>
                <w:bCs/>
                <w:sz w:val="24"/>
                <w:szCs w:val="24"/>
              </w:rPr>
              <w:t>伸缩门</w:t>
            </w:r>
          </w:p>
        </w:tc>
        <w:tc>
          <w:tcPr>
            <w:tcW w:w="2556" w:type="dxa"/>
          </w:tcPr>
          <w:p>
            <w:pPr>
              <w:adjustRightInd w:val="0"/>
              <w:snapToGrid w:val="0"/>
              <w:spacing w:line="360" w:lineRule="auto"/>
              <w:jc w:val="center"/>
              <w:rPr>
                <w:rFonts w:hint="eastAsia" w:hAnsi="宋体" w:cs="宋体"/>
                <w:bCs/>
                <w:sz w:val="24"/>
                <w:szCs w:val="24"/>
              </w:rPr>
            </w:pPr>
            <w:r>
              <w:drawing>
                <wp:inline distT="0" distB="0" distL="0" distR="0">
                  <wp:extent cx="1485900" cy="95186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502072" cy="962111"/>
                          </a:xfrm>
                          <a:prstGeom prst="rect">
                            <a:avLst/>
                          </a:prstGeom>
                        </pic:spPr>
                      </pic:pic>
                    </a:graphicData>
                  </a:graphic>
                </wp:inline>
              </w:drawing>
            </w:r>
          </w:p>
        </w:tc>
        <w:tc>
          <w:tcPr>
            <w:tcW w:w="1485" w:type="dxa"/>
            <w:vAlign w:val="center"/>
          </w:tcPr>
          <w:p>
            <w:pPr>
              <w:adjustRightInd w:val="0"/>
              <w:snapToGrid w:val="0"/>
              <w:spacing w:line="360" w:lineRule="auto"/>
              <w:jc w:val="center"/>
              <w:rPr>
                <w:rFonts w:hAnsi="宋体" w:cs="宋体"/>
                <w:bCs/>
                <w:sz w:val="24"/>
                <w:szCs w:val="24"/>
              </w:rPr>
            </w:pPr>
            <w:r>
              <w:rPr>
                <w:rFonts w:hint="eastAsia" w:hAnsi="宋体" w:cs="宋体"/>
                <w:bCs/>
                <w:sz w:val="24"/>
                <w:szCs w:val="24"/>
              </w:rPr>
              <w:t>1套</w:t>
            </w:r>
          </w:p>
        </w:tc>
        <w:tc>
          <w:tcPr>
            <w:tcW w:w="1485" w:type="dxa"/>
            <w:vAlign w:val="center"/>
          </w:tcPr>
          <w:p>
            <w:pPr>
              <w:adjustRightInd w:val="0"/>
              <w:snapToGrid w:val="0"/>
              <w:spacing w:line="360" w:lineRule="auto"/>
              <w:jc w:val="center"/>
              <w:rPr>
                <w:rFonts w:hint="default" w:hAnsi="宋体" w:eastAsia="宋体" w:cs="宋体"/>
                <w:bCs/>
                <w:sz w:val="24"/>
                <w:szCs w:val="24"/>
                <w:lang w:val="en-US" w:eastAsia="zh-CN"/>
              </w:rPr>
            </w:pPr>
            <w:r>
              <w:rPr>
                <w:rFonts w:hint="eastAsia" w:hAnsi="宋体" w:cs="宋体"/>
                <w:bCs/>
                <w:sz w:val="24"/>
                <w:szCs w:val="24"/>
                <w:lang w:val="en-US" w:eastAsia="zh-CN"/>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56" w:type="dxa"/>
            <w:vAlign w:val="center"/>
          </w:tcPr>
          <w:p>
            <w:pPr>
              <w:adjustRightInd w:val="0"/>
              <w:snapToGrid w:val="0"/>
              <w:spacing w:line="360" w:lineRule="auto"/>
              <w:jc w:val="center"/>
              <w:rPr>
                <w:rFonts w:hAnsi="宋体" w:cs="宋体"/>
                <w:bCs/>
                <w:sz w:val="24"/>
                <w:szCs w:val="24"/>
              </w:rPr>
            </w:pPr>
            <w:r>
              <w:rPr>
                <w:rFonts w:hint="eastAsia" w:hAnsi="宋体" w:cs="宋体"/>
                <w:bCs/>
                <w:sz w:val="24"/>
                <w:szCs w:val="24"/>
              </w:rPr>
              <w:t>2</w:t>
            </w:r>
          </w:p>
        </w:tc>
        <w:tc>
          <w:tcPr>
            <w:tcW w:w="2513" w:type="dxa"/>
            <w:vAlign w:val="center"/>
          </w:tcPr>
          <w:p>
            <w:pPr>
              <w:adjustRightInd w:val="0"/>
              <w:snapToGrid w:val="0"/>
              <w:spacing w:line="360" w:lineRule="auto"/>
              <w:jc w:val="center"/>
              <w:rPr>
                <w:rFonts w:hAnsi="宋体" w:cs="宋体"/>
                <w:bCs/>
                <w:sz w:val="24"/>
                <w:szCs w:val="24"/>
              </w:rPr>
            </w:pPr>
            <w:r>
              <w:rPr>
                <w:rFonts w:hAnsi="宋体" w:cs="宋体"/>
                <w:bCs/>
                <w:sz w:val="24"/>
                <w:szCs w:val="24"/>
              </w:rPr>
              <w:t>液压升降柱</w:t>
            </w:r>
          </w:p>
        </w:tc>
        <w:tc>
          <w:tcPr>
            <w:tcW w:w="2556" w:type="dxa"/>
          </w:tcPr>
          <w:p>
            <w:pPr>
              <w:adjustRightInd w:val="0"/>
              <w:snapToGrid w:val="0"/>
              <w:spacing w:line="360" w:lineRule="auto"/>
              <w:jc w:val="center"/>
              <w:rPr>
                <w:rFonts w:hint="eastAsia" w:hAnsi="宋体" w:cs="宋体"/>
                <w:bCs/>
                <w:sz w:val="24"/>
                <w:szCs w:val="24"/>
              </w:rPr>
            </w:pPr>
            <w:r>
              <w:drawing>
                <wp:inline distT="0" distB="0" distL="0" distR="0">
                  <wp:extent cx="780415" cy="170434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780952" cy="1704762"/>
                          </a:xfrm>
                          <a:prstGeom prst="rect">
                            <a:avLst/>
                          </a:prstGeom>
                        </pic:spPr>
                      </pic:pic>
                    </a:graphicData>
                  </a:graphic>
                </wp:inline>
              </w:drawing>
            </w:r>
          </w:p>
        </w:tc>
        <w:tc>
          <w:tcPr>
            <w:tcW w:w="1485" w:type="dxa"/>
            <w:vAlign w:val="center"/>
          </w:tcPr>
          <w:p>
            <w:pPr>
              <w:adjustRightInd w:val="0"/>
              <w:snapToGrid w:val="0"/>
              <w:spacing w:line="360" w:lineRule="auto"/>
              <w:jc w:val="center"/>
              <w:rPr>
                <w:rFonts w:hint="eastAsia" w:hAnsi="宋体" w:eastAsia="宋体" w:cs="宋体"/>
                <w:bCs/>
                <w:sz w:val="24"/>
                <w:szCs w:val="24"/>
                <w:lang w:eastAsia="zh-CN"/>
              </w:rPr>
            </w:pPr>
            <w:r>
              <w:rPr>
                <w:rFonts w:hint="eastAsia" w:hAnsi="宋体" w:cs="宋体"/>
                <w:bCs/>
                <w:sz w:val="24"/>
                <w:szCs w:val="24"/>
              </w:rPr>
              <w:t>1套</w:t>
            </w:r>
          </w:p>
        </w:tc>
        <w:tc>
          <w:tcPr>
            <w:tcW w:w="1485" w:type="dxa"/>
            <w:vAlign w:val="center"/>
          </w:tcPr>
          <w:p>
            <w:pPr>
              <w:adjustRightInd w:val="0"/>
              <w:snapToGrid w:val="0"/>
              <w:spacing w:line="360" w:lineRule="auto"/>
              <w:jc w:val="center"/>
              <w:rPr>
                <w:rFonts w:hint="default" w:hAnsi="宋体" w:eastAsia="宋体" w:cs="宋体"/>
                <w:bCs/>
                <w:sz w:val="24"/>
                <w:szCs w:val="24"/>
                <w:lang w:val="en-US" w:eastAsia="zh-CN"/>
              </w:rPr>
            </w:pPr>
            <w:r>
              <w:rPr>
                <w:rFonts w:hint="eastAsia" w:hAnsi="宋体" w:cs="宋体"/>
                <w:bCs/>
                <w:sz w:val="24"/>
                <w:szCs w:val="24"/>
                <w:lang w:val="en-US" w:eastAsia="zh-CN"/>
              </w:rPr>
              <w:t>42000</w:t>
            </w:r>
          </w:p>
        </w:tc>
      </w:tr>
    </w:tbl>
    <w:p>
      <w:pPr>
        <w:adjustRightInd w:val="0"/>
        <w:snapToGrid w:val="0"/>
        <w:spacing w:line="360" w:lineRule="auto"/>
        <w:rPr>
          <w:rFonts w:hAnsi="宋体" w:cs="宋体"/>
          <w:b/>
          <w:bCs/>
          <w:sz w:val="24"/>
          <w:szCs w:val="24"/>
        </w:rPr>
      </w:pPr>
    </w:p>
    <w:p>
      <w:pPr>
        <w:adjustRightInd w:val="0"/>
        <w:snapToGrid w:val="0"/>
        <w:spacing w:line="360" w:lineRule="auto"/>
        <w:rPr>
          <w:rFonts w:hAnsi="宋体" w:cs="宋体"/>
          <w:b/>
          <w:bCs/>
          <w:sz w:val="24"/>
          <w:szCs w:val="24"/>
        </w:rPr>
      </w:pPr>
      <w:r>
        <w:rPr>
          <w:rFonts w:hAnsi="宋体" w:cs="宋体"/>
          <w:b/>
          <w:bCs/>
          <w:sz w:val="24"/>
          <w:szCs w:val="24"/>
        </w:rPr>
        <w:t>二、技术要求</w:t>
      </w:r>
    </w:p>
    <w:p>
      <w:pPr>
        <w:adjustRightInd w:val="0"/>
        <w:snapToGrid w:val="0"/>
        <w:spacing w:line="360" w:lineRule="auto"/>
        <w:ind w:firstLine="482" w:firstLineChars="200"/>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（一）伸缩门</w:t>
      </w:r>
    </w:p>
    <w:p>
      <w:pPr>
        <w:pStyle w:val="2"/>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材质：铝合金</w:t>
      </w:r>
    </w:p>
    <w:p>
      <w:pPr>
        <w:pStyle w:val="2"/>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颜色：灰色</w:t>
      </w:r>
    </w:p>
    <w:p>
      <w:pPr>
        <w:pStyle w:val="2"/>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表面处理方式：喷涂</w:t>
      </w:r>
    </w:p>
    <w:p>
      <w:pPr>
        <w:pStyle w:val="2"/>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主立管：56*35（±</w:t>
      </w:r>
      <w:r>
        <w:rPr>
          <w:rFonts w:asciiTheme="minorEastAsia" w:hAnsiTheme="minorEastAsia" w:eastAsiaTheme="minorEastAsia"/>
          <w:color w:val="auto"/>
          <w:sz w:val="24"/>
          <w:szCs w:val="24"/>
        </w:rPr>
        <w:t>5mm</w:t>
      </w:r>
      <w:r>
        <w:rPr>
          <w:rFonts w:hint="eastAsia" w:asciiTheme="minorEastAsia" w:hAnsiTheme="minorEastAsia" w:eastAsiaTheme="minorEastAsia"/>
          <w:color w:val="auto"/>
          <w:sz w:val="24"/>
          <w:szCs w:val="24"/>
        </w:rPr>
        <w:t>），厚度≥1.0</w:t>
      </w:r>
      <w:r>
        <w:rPr>
          <w:rFonts w:asciiTheme="minorEastAsia" w:hAnsiTheme="minorEastAsia" w:eastAsiaTheme="minorEastAsia"/>
          <w:color w:val="auto"/>
          <w:sz w:val="24"/>
          <w:szCs w:val="24"/>
        </w:rPr>
        <w:t xml:space="preserve">   </w:t>
      </w:r>
    </w:p>
    <w:p>
      <w:pPr>
        <w:pStyle w:val="2"/>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交叉管：46*32（±</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mm），厚度≥0.8MM</w:t>
      </w:r>
    </w:p>
    <w:p>
      <w:pPr>
        <w:pStyle w:val="2"/>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轮中宽度：600MM（±</w:t>
      </w:r>
      <w:r>
        <w:rPr>
          <w:rFonts w:asciiTheme="minorEastAsia" w:hAnsiTheme="minorEastAsia" w:eastAsiaTheme="minorEastAsia"/>
          <w:color w:val="auto"/>
          <w:sz w:val="24"/>
          <w:szCs w:val="24"/>
        </w:rPr>
        <w:t>10mm</w:t>
      </w:r>
      <w:r>
        <w:rPr>
          <w:rFonts w:hint="eastAsia" w:asciiTheme="minorEastAsia" w:hAnsiTheme="minorEastAsia" w:eastAsiaTheme="minorEastAsia"/>
          <w:color w:val="auto"/>
          <w:sz w:val="24"/>
          <w:szCs w:val="24"/>
        </w:rPr>
        <w:t>）</w:t>
      </w:r>
    </w:p>
    <w:p>
      <w:pPr>
        <w:pStyle w:val="2"/>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最大宽度：680MM（±</w:t>
      </w:r>
      <w:r>
        <w:rPr>
          <w:rFonts w:asciiTheme="minorEastAsia" w:hAnsiTheme="minorEastAsia" w:eastAsiaTheme="minorEastAsia"/>
          <w:color w:val="auto"/>
          <w:sz w:val="24"/>
          <w:szCs w:val="24"/>
        </w:rPr>
        <w:t>10mm</w:t>
      </w:r>
      <w:r>
        <w:rPr>
          <w:rFonts w:hint="eastAsia" w:asciiTheme="minorEastAsia" w:hAnsiTheme="minorEastAsia" w:eastAsiaTheme="minorEastAsia"/>
          <w:color w:val="auto"/>
          <w:sz w:val="24"/>
          <w:szCs w:val="24"/>
        </w:rPr>
        <w:t>）</w:t>
      </w:r>
    </w:p>
    <w:p>
      <w:pPr>
        <w:pStyle w:val="2"/>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高度：1800MM</w:t>
      </w:r>
    </w:p>
    <w:p>
      <w:pPr>
        <w:pStyle w:val="2"/>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门排间距：350MM</w:t>
      </w:r>
    </w:p>
    <w:p>
      <w:pPr>
        <w:pStyle w:val="2"/>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rPr>
        <w:t>行走轮需地面尺寸：850MM</w:t>
      </w:r>
    </w:p>
    <w:p>
      <w:pPr>
        <w:pStyle w:val="2"/>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（二）液压升降柱</w:t>
      </w:r>
    </w:p>
    <w:p>
      <w:pPr>
        <w:spacing w:line="360" w:lineRule="auto"/>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1</w:t>
      </w:r>
      <w:r>
        <w:rPr>
          <w:rFonts w:asciiTheme="minorEastAsia" w:hAnsiTheme="minorEastAsia" w:eastAsiaTheme="minorEastAsia"/>
          <w:kern w:val="2"/>
          <w:sz w:val="24"/>
          <w:szCs w:val="24"/>
        </w:rPr>
        <w:t>.</w:t>
      </w:r>
      <w:r>
        <w:rPr>
          <w:rFonts w:hint="eastAsia" w:asciiTheme="minorEastAsia" w:hAnsiTheme="minorEastAsia" w:eastAsiaTheme="minorEastAsia"/>
          <w:kern w:val="2"/>
          <w:sz w:val="24"/>
          <w:szCs w:val="24"/>
        </w:rPr>
        <w:t>柱体材质:不锈钢</w:t>
      </w:r>
    </w:p>
    <w:p>
      <w:pPr>
        <w:spacing w:line="360" w:lineRule="auto"/>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2</w:t>
      </w:r>
      <w:r>
        <w:rPr>
          <w:rFonts w:asciiTheme="minorEastAsia" w:hAnsiTheme="minorEastAsia" w:eastAsiaTheme="minorEastAsia"/>
          <w:kern w:val="2"/>
          <w:sz w:val="24"/>
          <w:szCs w:val="24"/>
        </w:rPr>
        <w:t>.由</w:t>
      </w:r>
      <w:r>
        <w:rPr>
          <w:rFonts w:hint="eastAsia" w:asciiTheme="minorEastAsia" w:hAnsiTheme="minorEastAsia" w:eastAsiaTheme="minorEastAsia"/>
          <w:kern w:val="2"/>
          <w:sz w:val="24"/>
          <w:szCs w:val="24"/>
        </w:rPr>
        <w:t>4根液压升降柱及升降柱配套设施组成</w:t>
      </w:r>
    </w:p>
    <w:p>
      <w:pPr>
        <w:spacing w:line="360" w:lineRule="auto"/>
        <w:ind w:firstLine="480" w:firstLineChars="200"/>
        <w:rPr>
          <w:rFonts w:hint="eastAsia" w:asciiTheme="minorEastAsia" w:hAnsiTheme="minorEastAsia" w:eastAsiaTheme="minorEastAsia"/>
          <w:kern w:val="2"/>
          <w:sz w:val="24"/>
          <w:szCs w:val="24"/>
        </w:rPr>
      </w:pPr>
      <w:r>
        <w:rPr>
          <w:rFonts w:asciiTheme="minorEastAsia" w:hAnsiTheme="minorEastAsia" w:eastAsiaTheme="minorEastAsia"/>
          <w:kern w:val="2"/>
          <w:sz w:val="24"/>
          <w:szCs w:val="24"/>
        </w:rPr>
        <w:t>3.</w:t>
      </w:r>
      <w:r>
        <w:rPr>
          <w:rFonts w:hint="eastAsia" w:asciiTheme="minorEastAsia" w:hAnsiTheme="minorEastAsia" w:eastAsiaTheme="minorEastAsia"/>
          <w:kern w:val="2"/>
          <w:sz w:val="24"/>
          <w:szCs w:val="24"/>
        </w:rPr>
        <w:t>柱体直径 :21</w:t>
      </w:r>
      <w:r>
        <w:rPr>
          <w:rFonts w:asciiTheme="minorEastAsia" w:hAnsiTheme="minorEastAsia" w:eastAsiaTheme="minorEastAsia"/>
          <w:kern w:val="2"/>
          <w:sz w:val="24"/>
          <w:szCs w:val="24"/>
        </w:rPr>
        <w:t>5</w:t>
      </w:r>
      <w:r>
        <w:rPr>
          <w:rFonts w:hint="eastAsia" w:asciiTheme="minorEastAsia" w:hAnsiTheme="minorEastAsia" w:eastAsiaTheme="minorEastAsia"/>
          <w:kern w:val="2"/>
          <w:sz w:val="24"/>
          <w:szCs w:val="24"/>
        </w:rPr>
        <w:t>mm（±5）</w:t>
      </w:r>
    </w:p>
    <w:p>
      <w:pPr>
        <w:spacing w:line="360" w:lineRule="auto"/>
        <w:ind w:firstLine="480" w:firstLineChars="200"/>
        <w:rPr>
          <w:rFonts w:hint="eastAsia" w:asciiTheme="minorEastAsia" w:hAnsiTheme="minorEastAsia" w:eastAsiaTheme="minorEastAsia"/>
          <w:kern w:val="2"/>
          <w:sz w:val="24"/>
          <w:szCs w:val="24"/>
        </w:rPr>
      </w:pPr>
      <w:r>
        <w:rPr>
          <w:rFonts w:asciiTheme="minorEastAsia" w:hAnsiTheme="minorEastAsia" w:eastAsiaTheme="minorEastAsia"/>
          <w:kern w:val="2"/>
          <w:sz w:val="24"/>
          <w:szCs w:val="24"/>
        </w:rPr>
        <w:t>4.</w:t>
      </w:r>
      <w:r>
        <w:rPr>
          <w:rFonts w:hint="eastAsia" w:asciiTheme="minorEastAsia" w:hAnsiTheme="minorEastAsia" w:eastAsiaTheme="minorEastAsia"/>
          <w:kern w:val="2"/>
          <w:sz w:val="24"/>
          <w:szCs w:val="24"/>
        </w:rPr>
        <w:t>柱体厚度:6mm（±0</w:t>
      </w:r>
      <w:r>
        <w:rPr>
          <w:rFonts w:asciiTheme="minorEastAsia" w:hAnsiTheme="minorEastAsia" w:eastAsiaTheme="minorEastAsia"/>
          <w:kern w:val="2"/>
          <w:sz w:val="24"/>
          <w:szCs w:val="24"/>
        </w:rPr>
        <w:t>.</w:t>
      </w:r>
      <w:r>
        <w:rPr>
          <w:rFonts w:hint="eastAsia" w:asciiTheme="minorEastAsia" w:hAnsiTheme="minorEastAsia" w:eastAsiaTheme="minorEastAsia"/>
          <w:kern w:val="2"/>
          <w:sz w:val="24"/>
          <w:szCs w:val="24"/>
        </w:rPr>
        <w:t>5）</w:t>
      </w:r>
    </w:p>
    <w:p>
      <w:pPr>
        <w:spacing w:line="360" w:lineRule="auto"/>
        <w:ind w:firstLine="480" w:firstLineChars="200"/>
        <w:rPr>
          <w:rFonts w:hint="eastAsia" w:asciiTheme="minorEastAsia" w:hAnsiTheme="minorEastAsia" w:eastAsiaTheme="minorEastAsia"/>
          <w:kern w:val="2"/>
          <w:sz w:val="24"/>
          <w:szCs w:val="24"/>
        </w:rPr>
      </w:pPr>
      <w:r>
        <w:rPr>
          <w:rFonts w:asciiTheme="minorEastAsia" w:hAnsiTheme="minorEastAsia" w:eastAsiaTheme="minorEastAsia"/>
          <w:kern w:val="2"/>
          <w:sz w:val="24"/>
          <w:szCs w:val="24"/>
        </w:rPr>
        <w:t>5.</w:t>
      </w:r>
      <w:r>
        <w:rPr>
          <w:rFonts w:hint="eastAsia" w:asciiTheme="minorEastAsia" w:hAnsiTheme="minorEastAsia" w:eastAsiaTheme="minorEastAsia"/>
          <w:kern w:val="2"/>
          <w:sz w:val="24"/>
          <w:szCs w:val="24"/>
        </w:rPr>
        <w:t>柱体升降高度:600mm</w:t>
      </w:r>
    </w:p>
    <w:p>
      <w:pPr>
        <w:spacing w:line="360" w:lineRule="auto"/>
        <w:ind w:firstLine="480" w:firstLineChars="200"/>
        <w:rPr>
          <w:rFonts w:hint="eastAsia" w:asciiTheme="minorEastAsia" w:hAnsiTheme="minorEastAsia" w:eastAsiaTheme="minorEastAsia"/>
          <w:kern w:val="2"/>
          <w:sz w:val="24"/>
          <w:szCs w:val="24"/>
        </w:rPr>
      </w:pPr>
      <w:r>
        <w:rPr>
          <w:rFonts w:asciiTheme="minorEastAsia" w:hAnsiTheme="minorEastAsia" w:eastAsiaTheme="minorEastAsia"/>
          <w:kern w:val="2"/>
          <w:sz w:val="24"/>
          <w:szCs w:val="24"/>
        </w:rPr>
        <w:t>6.</w:t>
      </w:r>
      <w:r>
        <w:rPr>
          <w:rFonts w:hint="eastAsia" w:asciiTheme="minorEastAsia" w:hAnsiTheme="minorEastAsia" w:eastAsiaTheme="minorEastAsia"/>
          <w:kern w:val="2"/>
          <w:sz w:val="24"/>
          <w:szCs w:val="24"/>
        </w:rPr>
        <w:t>表面处理:抛光﹑拉丝</w:t>
      </w:r>
    </w:p>
    <w:p>
      <w:pPr>
        <w:spacing w:line="360" w:lineRule="auto"/>
        <w:ind w:firstLine="480" w:firstLineChars="200"/>
        <w:rPr>
          <w:rFonts w:hint="eastAsia" w:asciiTheme="minorEastAsia" w:hAnsiTheme="minorEastAsia" w:eastAsiaTheme="minorEastAsia"/>
          <w:kern w:val="2"/>
          <w:sz w:val="24"/>
          <w:szCs w:val="24"/>
        </w:rPr>
      </w:pPr>
      <w:r>
        <w:rPr>
          <w:rFonts w:asciiTheme="minorEastAsia" w:hAnsiTheme="minorEastAsia" w:eastAsiaTheme="minorEastAsia"/>
          <w:kern w:val="2"/>
          <w:sz w:val="24"/>
          <w:szCs w:val="24"/>
        </w:rPr>
        <w:t>7.</w:t>
      </w:r>
      <w:r>
        <w:rPr>
          <w:rFonts w:hint="eastAsia" w:asciiTheme="minorEastAsia" w:hAnsiTheme="minorEastAsia" w:eastAsiaTheme="minorEastAsia"/>
          <w:kern w:val="2"/>
          <w:sz w:val="24"/>
          <w:szCs w:val="24"/>
        </w:rPr>
        <w:t>预埋筒高度:870mm（±1</w:t>
      </w:r>
      <w:r>
        <w:rPr>
          <w:rFonts w:asciiTheme="minorEastAsia" w:hAnsiTheme="minorEastAsia" w:eastAsiaTheme="minorEastAsia"/>
          <w:kern w:val="2"/>
          <w:sz w:val="24"/>
          <w:szCs w:val="24"/>
        </w:rPr>
        <w:t>0</w:t>
      </w:r>
      <w:r>
        <w:rPr>
          <w:rFonts w:hint="eastAsia" w:asciiTheme="minorEastAsia" w:hAnsiTheme="minorEastAsia" w:eastAsiaTheme="minorEastAsia"/>
          <w:kern w:val="2"/>
          <w:sz w:val="24"/>
          <w:szCs w:val="24"/>
        </w:rPr>
        <w:t>）</w:t>
      </w:r>
    </w:p>
    <w:p>
      <w:pPr>
        <w:spacing w:line="360" w:lineRule="auto"/>
        <w:ind w:firstLine="480" w:firstLineChars="200"/>
        <w:rPr>
          <w:rFonts w:hint="eastAsia" w:asciiTheme="minorEastAsia" w:hAnsiTheme="minorEastAsia" w:eastAsiaTheme="minorEastAsia"/>
          <w:kern w:val="2"/>
          <w:sz w:val="24"/>
          <w:szCs w:val="24"/>
        </w:rPr>
      </w:pPr>
      <w:r>
        <w:rPr>
          <w:rFonts w:asciiTheme="minorEastAsia" w:hAnsiTheme="minorEastAsia" w:eastAsiaTheme="minorEastAsia"/>
          <w:kern w:val="2"/>
          <w:sz w:val="24"/>
          <w:szCs w:val="24"/>
        </w:rPr>
        <w:t>8.</w:t>
      </w:r>
      <w:r>
        <w:rPr>
          <w:rFonts w:hint="eastAsia" w:asciiTheme="minorEastAsia" w:hAnsiTheme="minorEastAsia" w:eastAsiaTheme="minorEastAsia"/>
          <w:kern w:val="2"/>
          <w:sz w:val="24"/>
          <w:szCs w:val="24"/>
        </w:rPr>
        <w:t>预埋筒厚度:2.5mm</w:t>
      </w:r>
    </w:p>
    <w:p>
      <w:pPr>
        <w:spacing w:line="360" w:lineRule="auto"/>
        <w:ind w:firstLine="480" w:firstLineChars="200"/>
        <w:rPr>
          <w:rFonts w:hint="eastAsia" w:asciiTheme="minorEastAsia" w:hAnsiTheme="minorEastAsia" w:eastAsiaTheme="minorEastAsia"/>
          <w:kern w:val="2"/>
          <w:sz w:val="24"/>
          <w:szCs w:val="24"/>
        </w:rPr>
      </w:pPr>
      <w:r>
        <w:rPr>
          <w:rFonts w:asciiTheme="minorEastAsia" w:hAnsiTheme="minorEastAsia" w:eastAsiaTheme="minorEastAsia"/>
          <w:kern w:val="2"/>
          <w:sz w:val="24"/>
          <w:szCs w:val="24"/>
        </w:rPr>
        <w:t>9.</w:t>
      </w:r>
      <w:r>
        <w:rPr>
          <w:rFonts w:hint="eastAsia" w:asciiTheme="minorEastAsia" w:hAnsiTheme="minorEastAsia" w:eastAsiaTheme="minorEastAsia"/>
          <w:kern w:val="2"/>
          <w:sz w:val="24"/>
          <w:szCs w:val="24"/>
        </w:rPr>
        <w:t>重合部分尺寸:200mm</w:t>
      </w:r>
    </w:p>
    <w:p>
      <w:pPr>
        <w:spacing w:line="360" w:lineRule="auto"/>
        <w:ind w:firstLine="480" w:firstLineChars="200"/>
        <w:rPr>
          <w:rFonts w:hint="eastAsia" w:asciiTheme="minorEastAsia" w:hAnsiTheme="minorEastAsia" w:eastAsiaTheme="minorEastAsia"/>
          <w:kern w:val="2"/>
          <w:sz w:val="24"/>
          <w:szCs w:val="24"/>
        </w:rPr>
      </w:pPr>
      <w:r>
        <w:rPr>
          <w:rFonts w:asciiTheme="minorEastAsia" w:hAnsiTheme="minorEastAsia" w:eastAsiaTheme="minorEastAsia"/>
          <w:kern w:val="2"/>
          <w:sz w:val="24"/>
          <w:szCs w:val="24"/>
        </w:rPr>
        <w:t>10.</w:t>
      </w:r>
      <w:r>
        <w:rPr>
          <w:rFonts w:hint="eastAsia" w:asciiTheme="minorEastAsia" w:hAnsiTheme="minorEastAsia" w:eastAsiaTheme="minorEastAsia"/>
          <w:kern w:val="2"/>
          <w:sz w:val="24"/>
          <w:szCs w:val="24"/>
        </w:rPr>
        <w:t>加厚法兰盘:≥8mm</w:t>
      </w:r>
    </w:p>
    <w:p>
      <w:pPr>
        <w:spacing w:line="360" w:lineRule="auto"/>
        <w:ind w:firstLine="480" w:firstLineChars="200"/>
        <w:rPr>
          <w:rFonts w:hint="eastAsia" w:asciiTheme="minorEastAsia" w:hAnsiTheme="minorEastAsia" w:eastAsiaTheme="minorEastAsia"/>
          <w:kern w:val="2"/>
          <w:sz w:val="24"/>
          <w:szCs w:val="24"/>
        </w:rPr>
      </w:pPr>
      <w:r>
        <w:rPr>
          <w:rFonts w:asciiTheme="minorEastAsia" w:hAnsiTheme="minorEastAsia" w:eastAsiaTheme="minorEastAsia"/>
          <w:kern w:val="2"/>
          <w:sz w:val="24"/>
          <w:szCs w:val="24"/>
        </w:rPr>
        <w:t>11.</w:t>
      </w:r>
      <w:r>
        <w:rPr>
          <w:rFonts w:hint="eastAsia" w:asciiTheme="minorEastAsia" w:hAnsiTheme="minorEastAsia" w:eastAsiaTheme="minorEastAsia"/>
          <w:kern w:val="2"/>
          <w:sz w:val="24"/>
          <w:szCs w:val="24"/>
        </w:rPr>
        <w:t xml:space="preserve">法兰盘:330mm（±10）                                                                           </w:t>
      </w:r>
    </w:p>
    <w:p>
      <w:pPr>
        <w:spacing w:line="360" w:lineRule="auto"/>
        <w:ind w:firstLine="480" w:firstLineChars="200"/>
        <w:rPr>
          <w:rFonts w:hint="eastAsia" w:asciiTheme="minorEastAsia" w:hAnsiTheme="minorEastAsia" w:eastAsiaTheme="minorEastAsia"/>
          <w:kern w:val="2"/>
          <w:sz w:val="24"/>
          <w:szCs w:val="24"/>
        </w:rPr>
      </w:pPr>
      <w:r>
        <w:rPr>
          <w:rFonts w:hint="eastAsia" w:asciiTheme="minorEastAsia" w:hAnsiTheme="minorEastAsia" w:eastAsiaTheme="minorEastAsia"/>
          <w:kern w:val="2"/>
          <w:sz w:val="24"/>
          <w:szCs w:val="24"/>
        </w:rPr>
        <w:t>1</w:t>
      </w:r>
      <w:r>
        <w:rPr>
          <w:rFonts w:asciiTheme="minorEastAsia" w:hAnsiTheme="minorEastAsia" w:eastAsiaTheme="minorEastAsia"/>
          <w:kern w:val="2"/>
          <w:sz w:val="24"/>
          <w:szCs w:val="24"/>
        </w:rPr>
        <w:t>2.</w:t>
      </w:r>
      <w:r>
        <w:rPr>
          <w:rFonts w:hint="eastAsia" w:asciiTheme="minorEastAsia" w:hAnsiTheme="minorEastAsia" w:eastAsiaTheme="minorEastAsia"/>
          <w:kern w:val="2"/>
          <w:sz w:val="24"/>
          <w:szCs w:val="24"/>
        </w:rPr>
        <w:t>警示标志:反光膜带警示灯</w:t>
      </w:r>
    </w:p>
    <w:p>
      <w:pPr>
        <w:spacing w:line="360" w:lineRule="auto"/>
        <w:ind w:firstLine="480" w:firstLineChars="200"/>
        <w:rPr>
          <w:rFonts w:hint="eastAsia" w:asciiTheme="minorEastAsia" w:hAnsiTheme="minorEastAsia" w:eastAsiaTheme="minorEastAsia"/>
          <w:kern w:val="2"/>
          <w:sz w:val="24"/>
          <w:szCs w:val="24"/>
        </w:rPr>
      </w:pPr>
      <w:r>
        <w:rPr>
          <w:rFonts w:asciiTheme="minorEastAsia" w:hAnsiTheme="minorEastAsia" w:eastAsiaTheme="minorEastAsia"/>
          <w:kern w:val="2"/>
          <w:sz w:val="24"/>
          <w:szCs w:val="24"/>
        </w:rPr>
        <w:t>13.</w:t>
      </w:r>
      <w:r>
        <w:rPr>
          <w:rFonts w:hint="eastAsia" w:asciiTheme="minorEastAsia" w:hAnsiTheme="minorEastAsia" w:eastAsiaTheme="minorEastAsia"/>
          <w:kern w:val="2"/>
          <w:sz w:val="24"/>
          <w:szCs w:val="24"/>
        </w:rPr>
        <w:t>升降时间:2-</w:t>
      </w:r>
      <w:r>
        <w:rPr>
          <w:rFonts w:asciiTheme="minorEastAsia" w:hAnsiTheme="minorEastAsia" w:eastAsiaTheme="minorEastAsia"/>
          <w:kern w:val="2"/>
          <w:sz w:val="24"/>
          <w:szCs w:val="24"/>
        </w:rPr>
        <w:t>4</w:t>
      </w:r>
      <w:r>
        <w:rPr>
          <w:rFonts w:hint="eastAsia" w:asciiTheme="minorEastAsia" w:hAnsiTheme="minorEastAsia" w:eastAsiaTheme="minorEastAsia"/>
          <w:kern w:val="2"/>
          <w:sz w:val="24"/>
          <w:szCs w:val="24"/>
        </w:rPr>
        <w:t>秒</w:t>
      </w:r>
    </w:p>
    <w:p>
      <w:pPr>
        <w:spacing w:line="360" w:lineRule="auto"/>
        <w:ind w:firstLine="480" w:firstLineChars="200"/>
        <w:rPr>
          <w:rFonts w:hint="eastAsia" w:asciiTheme="minorEastAsia" w:hAnsiTheme="minorEastAsia" w:eastAsiaTheme="minorEastAsia"/>
          <w:kern w:val="2"/>
          <w:sz w:val="24"/>
          <w:szCs w:val="24"/>
        </w:rPr>
      </w:pPr>
      <w:r>
        <w:rPr>
          <w:rFonts w:hint="eastAsia" w:asciiTheme="minorEastAsia" w:hAnsiTheme="minorEastAsia" w:eastAsiaTheme="minorEastAsia"/>
          <w:kern w:val="2"/>
          <w:sz w:val="24"/>
          <w:szCs w:val="24"/>
        </w:rPr>
        <w:t>1</w:t>
      </w:r>
      <w:r>
        <w:rPr>
          <w:rFonts w:asciiTheme="minorEastAsia" w:hAnsiTheme="minorEastAsia" w:eastAsiaTheme="minorEastAsia"/>
          <w:kern w:val="2"/>
          <w:sz w:val="24"/>
          <w:szCs w:val="24"/>
        </w:rPr>
        <w:t>4.</w:t>
      </w:r>
      <w:r>
        <w:rPr>
          <w:rFonts w:hint="eastAsia" w:asciiTheme="minorEastAsia" w:hAnsiTheme="minorEastAsia" w:eastAsiaTheme="minorEastAsia"/>
          <w:kern w:val="2"/>
          <w:sz w:val="24"/>
          <w:szCs w:val="24"/>
        </w:rPr>
        <w:t>防水级:≥IP68</w:t>
      </w:r>
    </w:p>
    <w:p>
      <w:pPr>
        <w:spacing w:line="360" w:lineRule="auto"/>
        <w:ind w:firstLine="480" w:firstLineChars="200"/>
        <w:rPr>
          <w:rFonts w:hint="eastAsia" w:asciiTheme="minorEastAsia" w:hAnsiTheme="minorEastAsia" w:eastAsiaTheme="minorEastAsia"/>
          <w:kern w:val="2"/>
          <w:sz w:val="24"/>
          <w:szCs w:val="24"/>
        </w:rPr>
      </w:pPr>
      <w:r>
        <w:rPr>
          <w:rFonts w:hint="eastAsia" w:asciiTheme="minorEastAsia" w:hAnsiTheme="minorEastAsia" w:eastAsiaTheme="minorEastAsia"/>
          <w:kern w:val="2"/>
          <w:sz w:val="24"/>
          <w:szCs w:val="24"/>
        </w:rPr>
        <w:t>1</w:t>
      </w:r>
      <w:r>
        <w:rPr>
          <w:rFonts w:asciiTheme="minorEastAsia" w:hAnsiTheme="minorEastAsia" w:eastAsiaTheme="minorEastAsia"/>
          <w:kern w:val="2"/>
          <w:sz w:val="24"/>
          <w:szCs w:val="24"/>
        </w:rPr>
        <w:t>5.</w:t>
      </w:r>
      <w:r>
        <w:rPr>
          <w:rFonts w:hint="eastAsia" w:asciiTheme="minorEastAsia" w:hAnsiTheme="minorEastAsia" w:eastAsiaTheme="minorEastAsia"/>
          <w:kern w:val="2"/>
          <w:sz w:val="24"/>
          <w:szCs w:val="24"/>
        </w:rPr>
        <w:t>安全电压:220V</w:t>
      </w:r>
    </w:p>
    <w:p>
      <w:pPr>
        <w:spacing w:line="360" w:lineRule="auto"/>
        <w:ind w:firstLine="480" w:firstLineChars="200"/>
        <w:rPr>
          <w:rFonts w:hint="eastAsia" w:asciiTheme="minorEastAsia" w:hAnsiTheme="minorEastAsia" w:eastAsiaTheme="minorEastAsia"/>
          <w:kern w:val="2"/>
          <w:sz w:val="24"/>
          <w:szCs w:val="24"/>
        </w:rPr>
      </w:pPr>
      <w:r>
        <w:rPr>
          <w:rFonts w:hint="eastAsia" w:asciiTheme="minorEastAsia" w:hAnsiTheme="minorEastAsia" w:eastAsiaTheme="minorEastAsia"/>
          <w:kern w:val="2"/>
          <w:sz w:val="24"/>
          <w:szCs w:val="24"/>
        </w:rPr>
        <w:t>1</w:t>
      </w:r>
      <w:r>
        <w:rPr>
          <w:rFonts w:asciiTheme="minorEastAsia" w:hAnsiTheme="minorEastAsia" w:eastAsiaTheme="minorEastAsia"/>
          <w:kern w:val="2"/>
          <w:sz w:val="24"/>
          <w:szCs w:val="24"/>
        </w:rPr>
        <w:t>6.</w:t>
      </w:r>
      <w:r>
        <w:rPr>
          <w:rFonts w:hint="eastAsia" w:asciiTheme="minorEastAsia" w:hAnsiTheme="minorEastAsia" w:eastAsiaTheme="minorEastAsia"/>
          <w:kern w:val="2"/>
          <w:sz w:val="24"/>
          <w:szCs w:val="24"/>
        </w:rPr>
        <w:t>电机功率:≥250W</w:t>
      </w:r>
    </w:p>
    <w:p>
      <w:pPr>
        <w:pStyle w:val="2"/>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三、服务要求</w:t>
      </w:r>
      <w:r>
        <w:rPr>
          <w:rFonts w:hint="eastAsia" w:ascii="宋体" w:hAnsi="宋体"/>
          <w:color w:val="auto"/>
          <w:sz w:val="24"/>
          <w:szCs w:val="22"/>
        </w:rPr>
        <w:t>★</w:t>
      </w:r>
    </w:p>
    <w:p>
      <w:pPr>
        <w:spacing w:line="360" w:lineRule="auto"/>
        <w:ind w:firstLine="480" w:firstLineChars="200"/>
        <w:rPr>
          <w:rFonts w:hint="eastAsia"/>
          <w:sz w:val="24"/>
          <w:szCs w:val="24"/>
        </w:rPr>
      </w:pPr>
      <w:r>
        <w:rPr>
          <w:rFonts w:hint="eastAsia"/>
          <w:sz w:val="24"/>
          <w:szCs w:val="24"/>
        </w:rPr>
        <w:t>1</w:t>
      </w:r>
      <w:r>
        <w:rPr>
          <w:sz w:val="24"/>
          <w:szCs w:val="24"/>
        </w:rPr>
        <w:t>.供应商必须提供全新的合格产品。</w:t>
      </w:r>
    </w:p>
    <w:p>
      <w:pPr>
        <w:pStyle w:val="2"/>
        <w:ind w:firstLine="480" w:firstLineChars="200"/>
        <w:rPr>
          <w:color w:val="auto"/>
          <w:sz w:val="24"/>
          <w:szCs w:val="24"/>
        </w:rPr>
      </w:pPr>
      <w:r>
        <w:rPr>
          <w:rFonts w:hint="eastAsia"/>
          <w:color w:val="auto"/>
          <w:sz w:val="24"/>
          <w:szCs w:val="24"/>
        </w:rPr>
        <w:t>2</w:t>
      </w:r>
      <w:r>
        <w:rPr>
          <w:color w:val="auto"/>
          <w:sz w:val="24"/>
          <w:szCs w:val="24"/>
        </w:rPr>
        <w:t>.由供应商负责安装及调试。</w:t>
      </w:r>
    </w:p>
    <w:p>
      <w:pPr>
        <w:spacing w:line="360" w:lineRule="auto"/>
        <w:ind w:firstLine="480" w:firstLineChars="200"/>
        <w:rPr>
          <w:sz w:val="24"/>
          <w:szCs w:val="24"/>
        </w:rPr>
      </w:pPr>
      <w:r>
        <w:rPr>
          <w:rFonts w:hint="eastAsia"/>
          <w:sz w:val="24"/>
          <w:szCs w:val="24"/>
        </w:rPr>
        <w:t>3</w:t>
      </w:r>
      <w:r>
        <w:rPr>
          <w:sz w:val="24"/>
          <w:szCs w:val="24"/>
        </w:rPr>
        <w:t>.质保</w:t>
      </w:r>
      <w:r>
        <w:rPr>
          <w:rFonts w:hint="eastAsia"/>
          <w:sz w:val="24"/>
          <w:szCs w:val="24"/>
        </w:rPr>
        <w:t>2年，质保期内供应商免费维修。</w:t>
      </w:r>
    </w:p>
    <w:p>
      <w:pPr>
        <w:pStyle w:val="2"/>
        <w:ind w:firstLine="480" w:firstLineChars="200"/>
        <w:rPr>
          <w:rFonts w:hint="eastAsia"/>
          <w:color w:val="auto"/>
          <w:sz w:val="24"/>
          <w:szCs w:val="24"/>
        </w:rPr>
      </w:pPr>
      <w:r>
        <w:rPr>
          <w:color w:val="auto"/>
          <w:sz w:val="24"/>
          <w:szCs w:val="24"/>
        </w:rPr>
        <w:t>4.因产品质量原因或供应商安装原因造成事故的由供应商承担责任。</w:t>
      </w:r>
    </w:p>
    <w:p>
      <w:pPr>
        <w:adjustRightInd w:val="0"/>
        <w:snapToGrid w:val="0"/>
        <w:spacing w:line="360" w:lineRule="auto"/>
        <w:rPr>
          <w:rFonts w:hAnsi="宋体" w:cs="宋体"/>
          <w:sz w:val="24"/>
        </w:rPr>
      </w:pPr>
      <w:r>
        <w:rPr>
          <w:rFonts w:hint="eastAsia" w:hAnsi="宋体" w:cs="宋体"/>
          <w:b/>
          <w:bCs/>
          <w:sz w:val="24"/>
          <w:szCs w:val="24"/>
        </w:rPr>
        <w:t>四、商务要求</w:t>
      </w:r>
      <w:bookmarkStart w:id="37" w:name="OLE_LINK10"/>
      <w:r>
        <w:rPr>
          <w:rFonts w:hint="eastAsia" w:hAnsi="宋体"/>
          <w:sz w:val="24"/>
          <w:szCs w:val="22"/>
        </w:rPr>
        <w:t>★</w:t>
      </w:r>
      <w:bookmarkEnd w:id="37"/>
      <w:bookmarkStart w:id="38" w:name="OLE_LINK4"/>
    </w:p>
    <w:p>
      <w:pPr>
        <w:adjustRightInd w:val="0"/>
        <w:snapToGrid w:val="0"/>
        <w:spacing w:line="360" w:lineRule="auto"/>
        <w:ind w:firstLine="600" w:firstLineChars="250"/>
        <w:rPr>
          <w:rFonts w:hAnsi="宋体"/>
          <w:sz w:val="24"/>
        </w:rPr>
      </w:pPr>
      <w:r>
        <w:rPr>
          <w:rFonts w:hint="eastAsia" w:hAnsi="宋体" w:cs="宋体"/>
          <w:sz w:val="24"/>
          <w:szCs w:val="24"/>
        </w:rPr>
        <w:t>1.</w:t>
      </w:r>
      <w:r>
        <w:rPr>
          <w:rFonts w:hint="eastAsia" w:hAnsi="宋体"/>
          <w:sz w:val="24"/>
        </w:rPr>
        <w:t>交货期限：</w:t>
      </w:r>
      <w:bookmarkStart w:id="39" w:name="OLE_LINK7"/>
      <w:r>
        <w:rPr>
          <w:rFonts w:hint="eastAsia" w:hAnsi="宋体" w:cs="宋体"/>
          <w:sz w:val="24"/>
        </w:rPr>
        <w:t>签订合同后</w:t>
      </w:r>
      <w:r>
        <w:rPr>
          <w:rFonts w:hint="eastAsia" w:hAnsi="宋体" w:cs="宋体"/>
          <w:sz w:val="24"/>
          <w:lang w:val="en-US" w:eastAsia="zh-CN"/>
        </w:rPr>
        <w:t>15</w:t>
      </w:r>
      <w:r>
        <w:rPr>
          <w:rFonts w:hAnsi="宋体" w:cs="宋体"/>
          <w:sz w:val="24"/>
        </w:rPr>
        <w:t>日内完成安装及调试</w:t>
      </w:r>
      <w:r>
        <w:rPr>
          <w:rFonts w:hint="eastAsia" w:hAnsi="宋体"/>
          <w:sz w:val="24"/>
        </w:rPr>
        <w:t>。</w:t>
      </w:r>
      <w:bookmarkEnd w:id="39"/>
    </w:p>
    <w:p>
      <w:pPr>
        <w:adjustRightInd w:val="0"/>
        <w:snapToGrid w:val="0"/>
        <w:spacing w:line="360" w:lineRule="auto"/>
        <w:ind w:firstLine="600" w:firstLineChars="250"/>
        <w:rPr>
          <w:rFonts w:hAnsi="宋体" w:cs="宋体"/>
          <w:sz w:val="24"/>
          <w:szCs w:val="24"/>
        </w:rPr>
      </w:pPr>
      <w:r>
        <w:rPr>
          <w:rFonts w:hint="eastAsia" w:hAnsi="宋体" w:cs="宋体"/>
          <w:sz w:val="24"/>
          <w:szCs w:val="24"/>
        </w:rPr>
        <w:t>2.交货及安装地点</w:t>
      </w:r>
      <w:r>
        <w:rPr>
          <w:rFonts w:hAnsi="宋体" w:cs="宋体"/>
          <w:sz w:val="24"/>
          <w:szCs w:val="24"/>
        </w:rPr>
        <w:t>：</w:t>
      </w:r>
      <w:r>
        <w:rPr>
          <w:rFonts w:hint="eastAsia" w:hAnsi="宋体" w:cs="宋体"/>
          <w:sz w:val="24"/>
          <w:szCs w:val="24"/>
        </w:rPr>
        <w:t>成都市特殊教育学校。</w:t>
      </w:r>
    </w:p>
    <w:bookmarkEnd w:id="38"/>
    <w:p>
      <w:pPr>
        <w:pStyle w:val="2"/>
        <w:adjustRightInd w:val="0"/>
        <w:snapToGrid w:val="0"/>
        <w:ind w:firstLine="600" w:firstLineChars="250"/>
        <w:rPr>
          <w:rFonts w:ascii="宋体" w:hAnsi="宋体" w:cs="宋体"/>
          <w:color w:val="auto"/>
          <w:kern w:val="0"/>
          <w:sz w:val="24"/>
          <w:szCs w:val="24"/>
        </w:rPr>
      </w:pPr>
      <w:r>
        <w:rPr>
          <w:rFonts w:hint="eastAsia" w:ascii="宋体" w:hAnsi="宋体" w:cs="宋体"/>
          <w:color w:val="auto"/>
          <w:kern w:val="0"/>
          <w:sz w:val="24"/>
          <w:szCs w:val="24"/>
        </w:rPr>
        <w:t>3.报价要求:本项目最高报价限额为人民币</w:t>
      </w:r>
      <w:r>
        <w:rPr>
          <w:rFonts w:ascii="宋体" w:hAnsi="宋体" w:cs="宋体"/>
          <w:color w:val="auto"/>
          <w:kern w:val="0"/>
          <w:sz w:val="24"/>
          <w:szCs w:val="24"/>
        </w:rPr>
        <w:t>6.</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万元，超过最高报价限额的为无效报价。报价包括完成本项目所需要的所有费用，含税费，不单列税费。</w:t>
      </w:r>
    </w:p>
    <w:p>
      <w:pPr>
        <w:pStyle w:val="26"/>
        <w:adjustRightInd w:val="0"/>
        <w:snapToGrid w:val="0"/>
        <w:ind w:firstLine="600" w:firstLineChars="250"/>
        <w:rPr>
          <w:rFonts w:hAnsi="宋体" w:cs="宋体"/>
        </w:rPr>
      </w:pPr>
      <w:r>
        <w:rPr>
          <w:rFonts w:hAnsi="宋体" w:cs="宋体"/>
        </w:rPr>
        <w:t>4</w:t>
      </w:r>
      <w:r>
        <w:rPr>
          <w:rFonts w:hint="eastAsia" w:hAnsi="宋体" w:cs="宋体"/>
        </w:rPr>
        <w:t>.</w:t>
      </w:r>
      <w:r>
        <w:rPr>
          <w:rFonts w:hAnsi="宋体" w:cs="宋体"/>
        </w:rPr>
        <w:t>付款方式</w:t>
      </w:r>
    </w:p>
    <w:p>
      <w:pPr>
        <w:pStyle w:val="26"/>
        <w:adjustRightInd w:val="0"/>
        <w:snapToGrid w:val="0"/>
        <w:ind w:firstLine="600" w:firstLineChars="250"/>
        <w:rPr>
          <w:rFonts w:ascii="Times New Roman" w:hAnsi="宋体" w:cs="宋体"/>
        </w:rPr>
      </w:pPr>
      <w:r>
        <w:rPr>
          <w:rFonts w:hint="eastAsia" w:ascii="Times New Roman" w:hAnsi="宋体" w:cs="宋体"/>
        </w:rPr>
        <w:t>签订合同且采购人收到供应商提供的有效票据后10个工作日内，采购人向供应商支付合同总金额的50%；验收合格且采购人收到供应商提供的有效票据后10个工作日内，采购人向供应商支付合同总金额的50%。</w:t>
      </w:r>
    </w:p>
    <w:p>
      <w:pPr>
        <w:pStyle w:val="2"/>
        <w:adjustRightInd w:val="0"/>
        <w:snapToGrid w:val="0"/>
        <w:ind w:firstLine="600" w:firstLineChars="250"/>
        <w:rPr>
          <w:rFonts w:ascii="宋体" w:hAnsi="宋体"/>
          <w:color w:val="auto"/>
          <w:sz w:val="24"/>
        </w:rPr>
      </w:pPr>
      <w:r>
        <w:rPr>
          <w:rFonts w:ascii="宋体" w:hAnsi="宋体"/>
          <w:color w:val="auto"/>
          <w:sz w:val="24"/>
        </w:rPr>
        <w:t>5</w:t>
      </w:r>
      <w:r>
        <w:rPr>
          <w:rFonts w:hint="eastAsia" w:ascii="宋体" w:hAnsi="宋体"/>
          <w:color w:val="auto"/>
          <w:sz w:val="24"/>
        </w:rPr>
        <w:t>.履约</w:t>
      </w:r>
      <w:r>
        <w:rPr>
          <w:rFonts w:ascii="宋体" w:hAnsi="宋体"/>
          <w:color w:val="auto"/>
          <w:sz w:val="24"/>
        </w:rPr>
        <w:t>验收：</w:t>
      </w:r>
    </w:p>
    <w:p>
      <w:pPr>
        <w:pStyle w:val="2"/>
        <w:adjustRightInd w:val="0"/>
        <w:snapToGrid w:val="0"/>
        <w:ind w:firstLine="600" w:firstLineChars="250"/>
        <w:rPr>
          <w:rFonts w:ascii="宋体" w:hAnsi="宋体"/>
          <w:color w:val="auto"/>
          <w:sz w:val="24"/>
        </w:rPr>
      </w:pPr>
      <w:bookmarkStart w:id="40" w:name="OLE_LINK6"/>
      <w:r>
        <w:rPr>
          <w:rFonts w:hint="eastAsia" w:ascii="宋体" w:hAnsi="宋体"/>
          <w:color w:val="auto"/>
          <w:sz w:val="24"/>
        </w:rPr>
        <w:t>（1）验收方式：由采购人组织验收小组进行验收。</w:t>
      </w:r>
    </w:p>
    <w:p>
      <w:pPr>
        <w:pStyle w:val="2"/>
        <w:adjustRightInd w:val="0"/>
        <w:snapToGrid w:val="0"/>
        <w:ind w:firstLine="600" w:firstLineChars="250"/>
        <w:rPr>
          <w:i/>
          <w:iCs/>
        </w:rPr>
      </w:pPr>
      <w:r>
        <w:rPr>
          <w:rFonts w:hint="eastAsia" w:ascii="宋体" w:hAnsi="宋体"/>
          <w:color w:val="auto"/>
          <w:sz w:val="24"/>
        </w:rPr>
        <w:t>（2）验收标准：依据双方订立的合同进行验收。</w:t>
      </w:r>
      <w:r>
        <w:rPr>
          <w:rFonts w:hint="eastAsia"/>
          <w:i/>
          <w:iCs/>
        </w:rPr>
        <w:t xml:space="preserve"> </w:t>
      </w:r>
    </w:p>
    <w:p>
      <w:pPr>
        <w:pStyle w:val="2"/>
        <w:adjustRightInd w:val="0"/>
        <w:snapToGrid w:val="0"/>
        <w:ind w:firstLine="600" w:firstLineChars="250"/>
        <w:rPr>
          <w:rFonts w:hAnsi="宋体" w:cs="宋体"/>
          <w:color w:val="auto"/>
          <w:sz w:val="24"/>
        </w:rPr>
      </w:pPr>
      <w:r>
        <w:rPr>
          <w:rFonts w:hint="eastAsia" w:ascii="宋体" w:hAnsi="宋体"/>
          <w:color w:val="auto"/>
          <w:sz w:val="24"/>
        </w:rPr>
        <w:t>（3）验收时间：</w:t>
      </w:r>
      <w:bookmarkEnd w:id="40"/>
      <w:r>
        <w:rPr>
          <w:rFonts w:hint="eastAsia" w:hAnsi="宋体" w:cs="宋体"/>
          <w:color w:val="auto"/>
          <w:sz w:val="24"/>
        </w:rPr>
        <w:t>供应商完成安装及调试申请验收后7日内。</w:t>
      </w:r>
    </w:p>
    <w:p>
      <w:pPr>
        <w:rPr>
          <w:rFonts w:hint="eastAsia"/>
        </w:rPr>
      </w:pPr>
    </w:p>
    <w:p>
      <w:pPr>
        <w:adjustRightInd w:val="0"/>
        <w:snapToGrid w:val="0"/>
        <w:spacing w:line="360" w:lineRule="auto"/>
        <w:ind w:firstLine="482" w:firstLineChars="200"/>
        <w:rPr>
          <w:rFonts w:hAnsi="宋体"/>
          <w:b/>
          <w:bCs/>
          <w:kern w:val="2"/>
          <w:sz w:val="24"/>
          <w:szCs w:val="22"/>
        </w:rPr>
      </w:pPr>
      <w:r>
        <w:rPr>
          <w:rFonts w:hint="eastAsia" w:hAnsi="宋体"/>
          <w:b/>
          <w:bCs/>
          <w:kern w:val="2"/>
          <w:sz w:val="24"/>
          <w:szCs w:val="22"/>
        </w:rPr>
        <w:t>注：本章中，“★”号项为实质性要求，属必须满足项，不满足按照无效响应处理。</w:t>
      </w:r>
    </w:p>
    <w:p>
      <w:pPr>
        <w:pStyle w:val="2"/>
        <w:adjustRightInd w:val="0"/>
        <w:snapToGrid w:val="0"/>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rPr>
          <w:rFonts w:hint="eastAsia"/>
        </w:rPr>
      </w:pPr>
    </w:p>
    <w:p>
      <w:pPr>
        <w:adjustRightInd w:val="0"/>
        <w:snapToGrid w:val="0"/>
      </w:pPr>
    </w:p>
    <w:p>
      <w:pPr>
        <w:pStyle w:val="4"/>
        <w:adjustRightInd w:val="0"/>
        <w:snapToGrid w:val="0"/>
        <w:spacing w:before="0" w:after="0" w:line="360" w:lineRule="auto"/>
        <w:jc w:val="center"/>
        <w:rPr>
          <w:rFonts w:ascii="宋体" w:hAnsi="宋体" w:eastAsia="宋体" w:cs="宋体"/>
          <w:bCs w:val="0"/>
        </w:rPr>
      </w:pPr>
      <w:r>
        <w:rPr>
          <w:rFonts w:hint="eastAsia" w:ascii="宋体" w:hAnsi="宋体" w:eastAsia="宋体" w:cs="宋体"/>
          <w:bCs w:val="0"/>
        </w:rPr>
        <w:t>第三章 评审办法</w:t>
      </w:r>
    </w:p>
    <w:p>
      <w:pPr>
        <w:pStyle w:val="21"/>
        <w:adjustRightInd w:val="0"/>
        <w:snapToGrid w:val="0"/>
        <w:spacing w:line="360" w:lineRule="auto"/>
        <w:ind w:firstLine="338" w:firstLineChars="141"/>
        <w:rPr>
          <w:rFonts w:ascii="宋体" w:hAnsi="宋体" w:cs="宋体"/>
          <w:bCs/>
          <w:sz w:val="24"/>
          <w:szCs w:val="24"/>
        </w:rPr>
      </w:pPr>
    </w:p>
    <w:p>
      <w:pPr>
        <w:pStyle w:val="21"/>
        <w:adjustRightInd w:val="0"/>
        <w:snapToGrid w:val="0"/>
        <w:spacing w:line="360" w:lineRule="auto"/>
        <w:ind w:firstLine="576" w:firstLineChars="240"/>
        <w:rPr>
          <w:rFonts w:ascii="宋体" w:hAnsi="宋体" w:cs="宋体"/>
          <w:bCs/>
          <w:sz w:val="24"/>
          <w:szCs w:val="24"/>
        </w:rPr>
      </w:pPr>
      <w:r>
        <w:rPr>
          <w:rFonts w:hint="eastAsia" w:ascii="宋体" w:hAnsi="宋体" w:cs="宋体"/>
          <w:bCs/>
          <w:sz w:val="24"/>
          <w:szCs w:val="24"/>
        </w:rPr>
        <w:t>由采购人组织采购评审小组进行评审,评审办法为综合评分法，在通过了资格审查、符合性审查的供应商中，按得分从高到低顺序选取1家供应商作为成交供应商，如有供应商放弃成交，则顺延下一名次供应商成交。有效比选供应商不足3家的，废标。</w:t>
      </w:r>
    </w:p>
    <w:p>
      <w:pPr>
        <w:pStyle w:val="21"/>
        <w:adjustRightInd w:val="0"/>
        <w:snapToGrid w:val="0"/>
        <w:spacing w:line="360" w:lineRule="auto"/>
        <w:ind w:firstLine="480" w:firstLineChars="200"/>
        <w:rPr>
          <w:i/>
          <w:iCs/>
          <w:color w:val="FF0000"/>
          <w:sz w:val="21"/>
        </w:rPr>
      </w:pPr>
      <w:r>
        <w:rPr>
          <w:rFonts w:hint="eastAsia" w:ascii="宋体" w:hAnsi="宋体" w:cs="宋体"/>
          <w:bCs/>
          <w:sz w:val="24"/>
          <w:szCs w:val="24"/>
        </w:rPr>
        <w:t>在评审过程中，供应商报价低于采购预算</w:t>
      </w:r>
      <w:r>
        <w:rPr>
          <w:rFonts w:ascii="宋体" w:hAnsi="宋体" w:cs="宋体"/>
          <w:bCs/>
          <w:sz w:val="24"/>
          <w:szCs w:val="24"/>
        </w:rPr>
        <w:t>65</w:t>
      </w:r>
      <w:r>
        <w:rPr>
          <w:rFonts w:hint="eastAsia" w:ascii="宋体" w:hAnsi="宋体" w:cs="宋体"/>
          <w:bCs/>
          <w:sz w:val="24"/>
          <w:szCs w:val="24"/>
        </w:rPr>
        <w:t>%或者低于其他有效供应商报价算术平均价</w:t>
      </w:r>
      <w:r>
        <w:rPr>
          <w:rFonts w:ascii="宋体" w:hAnsi="宋体" w:cs="宋体"/>
          <w:bCs/>
          <w:sz w:val="24"/>
          <w:szCs w:val="24"/>
        </w:rPr>
        <w:t>65</w:t>
      </w:r>
      <w:r>
        <w:rPr>
          <w:rFonts w:hint="eastAsia" w:ascii="宋体" w:hAnsi="宋体" w:cs="宋体"/>
          <w:bCs/>
          <w:sz w:val="24"/>
          <w:szCs w:val="24"/>
        </w:rPr>
        <w:t>%，有可能影响产品质量或者不能诚信履约的，评审小组应当要求其在合理的时间内提供成本构成书面说明，并提交相关证明材料。供应商书面说明应当签字确认或者加盖公章，否则无效。供应商拒绝或者变相拒绝提供有效书面说明或者书面说明不能证明其报价合理性的，评审小组应当将其比选申请文件作为无效响应处理。</w:t>
      </w:r>
    </w:p>
    <w:tbl>
      <w:tblPr>
        <w:tblStyle w:val="49"/>
        <w:tblW w:w="87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02"/>
        <w:gridCol w:w="840"/>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16" w:type="dxa"/>
            <w:vAlign w:val="center"/>
          </w:tcPr>
          <w:p>
            <w:pPr>
              <w:adjustRightInd w:val="0"/>
              <w:snapToGrid w:val="0"/>
              <w:jc w:val="center"/>
              <w:rPr>
                <w:rFonts w:hAnsi="宋体"/>
                <w:sz w:val="24"/>
                <w:szCs w:val="24"/>
              </w:rPr>
            </w:pPr>
            <w:r>
              <w:rPr>
                <w:rFonts w:hint="eastAsia" w:hAnsi="宋体"/>
                <w:sz w:val="24"/>
                <w:szCs w:val="24"/>
              </w:rPr>
              <w:t>序号</w:t>
            </w:r>
          </w:p>
        </w:tc>
        <w:tc>
          <w:tcPr>
            <w:tcW w:w="1702" w:type="dxa"/>
            <w:vAlign w:val="center"/>
          </w:tcPr>
          <w:p>
            <w:pPr>
              <w:adjustRightInd w:val="0"/>
              <w:snapToGrid w:val="0"/>
              <w:jc w:val="center"/>
              <w:rPr>
                <w:rFonts w:hAnsi="宋体"/>
                <w:sz w:val="24"/>
                <w:szCs w:val="24"/>
              </w:rPr>
            </w:pPr>
            <w:r>
              <w:rPr>
                <w:rFonts w:hint="eastAsia" w:hAnsi="宋体"/>
                <w:sz w:val="24"/>
                <w:szCs w:val="24"/>
              </w:rPr>
              <w:t>评分因素</w:t>
            </w:r>
          </w:p>
        </w:tc>
        <w:tc>
          <w:tcPr>
            <w:tcW w:w="840" w:type="dxa"/>
            <w:vAlign w:val="center"/>
          </w:tcPr>
          <w:p>
            <w:pPr>
              <w:adjustRightInd w:val="0"/>
              <w:snapToGrid w:val="0"/>
              <w:jc w:val="center"/>
              <w:rPr>
                <w:rFonts w:hAnsi="宋体"/>
                <w:sz w:val="24"/>
                <w:szCs w:val="24"/>
              </w:rPr>
            </w:pPr>
            <w:r>
              <w:rPr>
                <w:rFonts w:hint="eastAsia" w:hAnsi="宋体"/>
                <w:sz w:val="24"/>
                <w:szCs w:val="24"/>
              </w:rPr>
              <w:t>分值</w:t>
            </w:r>
          </w:p>
        </w:tc>
        <w:tc>
          <w:tcPr>
            <w:tcW w:w="5463" w:type="dxa"/>
            <w:vAlign w:val="center"/>
          </w:tcPr>
          <w:p>
            <w:pPr>
              <w:adjustRightInd w:val="0"/>
              <w:snapToGrid w:val="0"/>
              <w:jc w:val="center"/>
              <w:rPr>
                <w:rFonts w:hAnsi="宋体"/>
                <w:sz w:val="24"/>
                <w:szCs w:val="24"/>
              </w:rPr>
            </w:pPr>
            <w:r>
              <w:rPr>
                <w:rFonts w:hint="eastAsia" w:hAnsi="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16" w:type="dxa"/>
            <w:vAlign w:val="center"/>
          </w:tcPr>
          <w:p>
            <w:pPr>
              <w:widowControl/>
              <w:adjustRightInd w:val="0"/>
              <w:snapToGrid w:val="0"/>
              <w:jc w:val="center"/>
              <w:rPr>
                <w:rFonts w:hAnsi="宋体"/>
                <w:sz w:val="24"/>
                <w:szCs w:val="24"/>
              </w:rPr>
            </w:pPr>
            <w:r>
              <w:rPr>
                <w:rFonts w:hint="eastAsia" w:cs="仿宋" w:asciiTheme="majorEastAsia" w:hAnsiTheme="majorEastAsia" w:eastAsiaTheme="majorEastAsia"/>
                <w:sz w:val="24"/>
                <w:szCs w:val="24"/>
              </w:rPr>
              <w:t>1</w:t>
            </w:r>
          </w:p>
        </w:tc>
        <w:tc>
          <w:tcPr>
            <w:tcW w:w="1702" w:type="dxa"/>
            <w:vAlign w:val="center"/>
          </w:tcPr>
          <w:p>
            <w:pPr>
              <w:widowControl/>
              <w:adjustRightInd w:val="0"/>
              <w:snapToGrid w:val="0"/>
              <w:jc w:val="center"/>
              <w:rPr>
                <w:rFonts w:hAnsi="宋体"/>
                <w:sz w:val="24"/>
                <w:szCs w:val="24"/>
              </w:rPr>
            </w:pPr>
            <w:r>
              <w:rPr>
                <w:rFonts w:hint="eastAsia" w:cs="仿宋" w:asciiTheme="majorEastAsia" w:hAnsiTheme="majorEastAsia" w:eastAsiaTheme="majorEastAsia"/>
                <w:sz w:val="24"/>
                <w:szCs w:val="24"/>
              </w:rPr>
              <w:t>报价</w:t>
            </w:r>
          </w:p>
        </w:tc>
        <w:tc>
          <w:tcPr>
            <w:tcW w:w="840" w:type="dxa"/>
            <w:vAlign w:val="center"/>
          </w:tcPr>
          <w:p>
            <w:pPr>
              <w:widowControl/>
              <w:adjustRightInd w:val="0"/>
              <w:snapToGrid w:val="0"/>
              <w:jc w:val="center"/>
              <w:rPr>
                <w:rFonts w:hAnsi="宋体"/>
                <w:sz w:val="24"/>
                <w:szCs w:val="24"/>
              </w:rPr>
            </w:pPr>
            <w:r>
              <w:rPr>
                <w:rFonts w:cs="仿宋" w:asciiTheme="majorEastAsia" w:hAnsiTheme="majorEastAsia" w:eastAsiaTheme="majorEastAsia"/>
                <w:bCs/>
                <w:sz w:val="24"/>
                <w:szCs w:val="24"/>
              </w:rPr>
              <w:t>3</w:t>
            </w:r>
            <w:r>
              <w:rPr>
                <w:rFonts w:hint="eastAsia" w:cs="仿宋" w:asciiTheme="majorEastAsia" w:hAnsiTheme="majorEastAsia" w:eastAsiaTheme="majorEastAsia"/>
                <w:bCs/>
                <w:sz w:val="24"/>
                <w:szCs w:val="24"/>
              </w:rPr>
              <w:t>0分</w:t>
            </w:r>
          </w:p>
        </w:tc>
        <w:tc>
          <w:tcPr>
            <w:tcW w:w="5463" w:type="dxa"/>
            <w:vAlign w:val="center"/>
          </w:tcPr>
          <w:p>
            <w:pPr>
              <w:widowControl/>
              <w:adjustRightInd w:val="0"/>
              <w:snapToGrid w:val="0"/>
              <w:jc w:val="left"/>
              <w:rPr>
                <w:rFonts w:hAnsi="宋体"/>
                <w:sz w:val="24"/>
                <w:szCs w:val="24"/>
              </w:rPr>
            </w:pPr>
            <w:r>
              <w:rPr>
                <w:rFonts w:hint="eastAsia"/>
                <w:sz w:val="24"/>
                <w:szCs w:val="24"/>
              </w:rPr>
              <w:t>最低的报价为评审基准价，其报价得分为满分。其他报价得分统一按照下列公式计算：报价得分=(基准价／报价)×</w:t>
            </w:r>
            <w:r>
              <w:rPr>
                <w:sz w:val="24"/>
                <w:szCs w:val="24"/>
              </w:rPr>
              <w:t>3</w:t>
            </w:r>
            <w:r>
              <w:rPr>
                <w:rFonts w:hint="eastAsia"/>
                <w:sz w:val="24"/>
                <w:szCs w:val="24"/>
              </w:rPr>
              <w:t>0（保留2位小数）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716" w:type="dxa"/>
            <w:vAlign w:val="center"/>
          </w:tcPr>
          <w:p>
            <w:pPr>
              <w:widowControl/>
              <w:adjustRightInd w:val="0"/>
              <w:snapToGrid w:val="0"/>
              <w:jc w:val="center"/>
              <w:rPr>
                <w:rFonts w:hAnsi="宋体"/>
                <w:sz w:val="24"/>
                <w:szCs w:val="24"/>
              </w:rPr>
            </w:pPr>
            <w:r>
              <w:rPr>
                <w:rFonts w:hint="eastAsia" w:cs="仿宋" w:asciiTheme="majorEastAsia" w:hAnsiTheme="majorEastAsia" w:eastAsiaTheme="majorEastAsia"/>
                <w:sz w:val="24"/>
                <w:szCs w:val="24"/>
              </w:rPr>
              <w:t>2</w:t>
            </w:r>
          </w:p>
        </w:tc>
        <w:tc>
          <w:tcPr>
            <w:tcW w:w="1702" w:type="dxa"/>
            <w:vAlign w:val="center"/>
          </w:tcPr>
          <w:p>
            <w:pPr>
              <w:widowControl/>
              <w:adjustRightInd w:val="0"/>
              <w:snapToGrid w:val="0"/>
              <w:jc w:val="center"/>
              <w:rPr>
                <w:rFonts w:hAnsi="宋体"/>
                <w:sz w:val="24"/>
                <w:szCs w:val="24"/>
              </w:rPr>
            </w:pPr>
            <w:r>
              <w:rPr>
                <w:rFonts w:hint="eastAsia" w:cs="仿宋" w:asciiTheme="majorEastAsia" w:hAnsiTheme="majorEastAsia" w:eastAsiaTheme="majorEastAsia"/>
                <w:sz w:val="24"/>
                <w:szCs w:val="24"/>
              </w:rPr>
              <w:t>技术响应</w:t>
            </w:r>
          </w:p>
        </w:tc>
        <w:tc>
          <w:tcPr>
            <w:tcW w:w="840" w:type="dxa"/>
            <w:vAlign w:val="center"/>
          </w:tcPr>
          <w:p>
            <w:pPr>
              <w:widowControl/>
              <w:adjustRightInd w:val="0"/>
              <w:snapToGrid w:val="0"/>
              <w:jc w:val="center"/>
              <w:rPr>
                <w:rFonts w:hAnsi="宋体"/>
                <w:sz w:val="24"/>
                <w:szCs w:val="24"/>
              </w:rPr>
            </w:pPr>
            <w:r>
              <w:rPr>
                <w:rFonts w:cs="仿宋" w:asciiTheme="majorEastAsia" w:hAnsiTheme="majorEastAsia" w:eastAsiaTheme="majorEastAsia"/>
                <w:bCs/>
                <w:sz w:val="24"/>
                <w:szCs w:val="24"/>
              </w:rPr>
              <w:t>50分</w:t>
            </w:r>
          </w:p>
        </w:tc>
        <w:tc>
          <w:tcPr>
            <w:tcW w:w="5463" w:type="dxa"/>
            <w:vAlign w:val="center"/>
          </w:tcPr>
          <w:p>
            <w:pPr>
              <w:widowControl/>
              <w:adjustRightInd w:val="0"/>
              <w:snapToGrid w:val="0"/>
              <w:jc w:val="left"/>
              <w:rPr>
                <w:sz w:val="24"/>
                <w:szCs w:val="24"/>
              </w:rPr>
            </w:pPr>
            <w:r>
              <w:rPr>
                <w:rFonts w:hint="eastAsia" w:cs="仿宋" w:asciiTheme="majorEastAsia" w:hAnsiTheme="majorEastAsia" w:eastAsiaTheme="majorEastAsia"/>
                <w:sz w:val="24"/>
                <w:szCs w:val="24"/>
              </w:rPr>
              <w:t>供应商完全响应比选文件第二章技术要求（实质性要求除外）的得</w:t>
            </w:r>
            <w:r>
              <w:rPr>
                <w:rFonts w:cs="仿宋" w:asciiTheme="majorEastAsia" w:hAnsiTheme="majorEastAsia" w:eastAsiaTheme="majorEastAsia"/>
                <w:bCs/>
                <w:sz w:val="24"/>
                <w:szCs w:val="24"/>
              </w:rPr>
              <w:t>50</w:t>
            </w:r>
            <w:r>
              <w:rPr>
                <w:rFonts w:cs="仿宋" w:asciiTheme="majorEastAsia" w:hAnsiTheme="majorEastAsia" w:eastAsiaTheme="majorEastAsia"/>
                <w:sz w:val="24"/>
                <w:szCs w:val="24"/>
              </w:rPr>
              <w:t>分，有一项不满足的扣</w:t>
            </w:r>
            <w:r>
              <w:rPr>
                <w:rFonts w:cs="仿宋" w:asciiTheme="majorEastAsia" w:hAnsiTheme="majorEastAsia" w:eastAsiaTheme="majorEastAsia"/>
                <w:bCs/>
                <w:sz w:val="24"/>
                <w:szCs w:val="24"/>
              </w:rPr>
              <w:t>5</w:t>
            </w:r>
            <w:r>
              <w:rPr>
                <w:rFonts w:hint="eastAsia" w:cs="仿宋" w:asciiTheme="majorEastAsia" w:hAnsiTheme="majorEastAsia" w:eastAsiaTheme="majorEastAsia"/>
                <w:sz w:val="24"/>
                <w:szCs w:val="24"/>
              </w:rPr>
              <w:t>分，本项扣完为止。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16" w:type="dxa"/>
            <w:vAlign w:val="center"/>
          </w:tcPr>
          <w:p>
            <w:pPr>
              <w:widowControl/>
              <w:adjustRightInd w:val="0"/>
              <w:snapToGrid w:val="0"/>
              <w:jc w:val="center"/>
              <w:rPr>
                <w:rFonts w:hAnsi="宋体"/>
                <w:sz w:val="24"/>
                <w:szCs w:val="24"/>
              </w:rPr>
            </w:pPr>
            <w:r>
              <w:rPr>
                <w:rFonts w:cs="仿宋" w:asciiTheme="majorEastAsia" w:hAnsiTheme="majorEastAsia" w:eastAsiaTheme="majorEastAsia"/>
                <w:sz w:val="24"/>
                <w:szCs w:val="24"/>
              </w:rPr>
              <w:t>3</w:t>
            </w:r>
          </w:p>
        </w:tc>
        <w:tc>
          <w:tcPr>
            <w:tcW w:w="1702" w:type="dxa"/>
            <w:vAlign w:val="center"/>
          </w:tcPr>
          <w:p>
            <w:pPr>
              <w:adjustRightInd w:val="0"/>
              <w:snapToGrid w:val="0"/>
              <w:jc w:val="center"/>
              <w:rPr>
                <w:rFonts w:hAnsi="宋体"/>
                <w:sz w:val="24"/>
                <w:szCs w:val="24"/>
              </w:rPr>
            </w:pPr>
            <w:r>
              <w:rPr>
                <w:rFonts w:hint="eastAsia" w:cs="仿宋" w:asciiTheme="majorEastAsia" w:hAnsiTheme="majorEastAsia" w:eastAsiaTheme="majorEastAsia"/>
                <w:sz w:val="24"/>
                <w:szCs w:val="24"/>
              </w:rPr>
              <w:t>服务方案</w:t>
            </w:r>
          </w:p>
        </w:tc>
        <w:tc>
          <w:tcPr>
            <w:tcW w:w="840" w:type="dxa"/>
            <w:vAlign w:val="center"/>
          </w:tcPr>
          <w:p>
            <w:pPr>
              <w:adjustRightInd w:val="0"/>
              <w:snapToGrid w:val="0"/>
              <w:jc w:val="center"/>
              <w:rPr>
                <w:rFonts w:hAnsi="宋体"/>
                <w:sz w:val="24"/>
                <w:szCs w:val="24"/>
              </w:rPr>
            </w:pPr>
            <w:r>
              <w:rPr>
                <w:rFonts w:cs="仿宋" w:asciiTheme="majorEastAsia" w:hAnsiTheme="majorEastAsia" w:eastAsiaTheme="majorEastAsia"/>
                <w:bCs/>
                <w:sz w:val="24"/>
                <w:szCs w:val="24"/>
              </w:rPr>
              <w:t>12</w:t>
            </w:r>
            <w:r>
              <w:rPr>
                <w:rFonts w:hint="eastAsia" w:cs="仿宋" w:asciiTheme="majorEastAsia" w:hAnsiTheme="majorEastAsia" w:eastAsiaTheme="majorEastAsia"/>
                <w:bCs/>
                <w:sz w:val="24"/>
                <w:szCs w:val="24"/>
              </w:rPr>
              <w:t>分</w:t>
            </w:r>
          </w:p>
        </w:tc>
        <w:tc>
          <w:tcPr>
            <w:tcW w:w="5463" w:type="dxa"/>
            <w:vAlign w:val="center"/>
          </w:tcPr>
          <w:p>
            <w:pPr>
              <w:widowControl/>
              <w:adjustRightInd w:val="0"/>
              <w:snapToGrid w:val="0"/>
              <w:jc w:val="left"/>
              <w:rPr>
                <w:rFonts w:hAnsi="宋体"/>
                <w:sz w:val="24"/>
                <w:szCs w:val="24"/>
              </w:rPr>
            </w:pPr>
            <w:r>
              <w:rPr>
                <w:rFonts w:hint="eastAsia" w:cs="仿宋" w:asciiTheme="majorEastAsia" w:hAnsiTheme="majorEastAsia" w:eastAsiaTheme="majorEastAsia"/>
                <w:sz w:val="24"/>
                <w:szCs w:val="24"/>
              </w:rPr>
              <w:t>供应商针对本项目提供服务方案，内容至少包含：交货及安装计划、质量保障及售后服务计划。对内容是否符合本项目情况，是否满足本项目要求进行评比，最优的得1</w:t>
            </w:r>
            <w:r>
              <w:rPr>
                <w:rFonts w:cs="仿宋" w:asciiTheme="majorEastAsia" w:hAnsiTheme="majorEastAsia" w:eastAsiaTheme="majorEastAsia"/>
                <w:sz w:val="24"/>
                <w:szCs w:val="24"/>
              </w:rPr>
              <w:t>2分，往后依次递减</w:t>
            </w:r>
            <w:r>
              <w:rPr>
                <w:rFonts w:hint="eastAsia" w:cs="仿宋" w:asciiTheme="majorEastAsia" w:hAnsiTheme="majorEastAsia" w:eastAsiaTheme="majorEastAsia"/>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 w:hRule="atLeast"/>
          <w:jc w:val="center"/>
        </w:trPr>
        <w:tc>
          <w:tcPr>
            <w:tcW w:w="716" w:type="dxa"/>
            <w:vAlign w:val="center"/>
          </w:tcPr>
          <w:p>
            <w:pPr>
              <w:adjustRightInd w:val="0"/>
              <w:snapToGrid w:val="0"/>
              <w:jc w:val="center"/>
              <w:rPr>
                <w:rFonts w:hAnsi="宋体"/>
                <w:sz w:val="24"/>
                <w:szCs w:val="24"/>
              </w:rPr>
            </w:pPr>
            <w:r>
              <w:rPr>
                <w:rFonts w:hint="eastAsia" w:cs="仿宋" w:asciiTheme="majorEastAsia" w:hAnsiTheme="majorEastAsia" w:eastAsiaTheme="majorEastAsia"/>
                <w:bCs/>
                <w:sz w:val="24"/>
                <w:szCs w:val="24"/>
              </w:rPr>
              <w:t>4</w:t>
            </w:r>
          </w:p>
        </w:tc>
        <w:tc>
          <w:tcPr>
            <w:tcW w:w="1702" w:type="dxa"/>
            <w:vAlign w:val="center"/>
          </w:tcPr>
          <w:p>
            <w:pPr>
              <w:adjustRightInd w:val="0"/>
              <w:snapToGrid w:val="0"/>
              <w:jc w:val="center"/>
              <w:rPr>
                <w:sz w:val="24"/>
                <w:szCs w:val="24"/>
              </w:rPr>
            </w:pPr>
            <w:r>
              <w:rPr>
                <w:rFonts w:hint="eastAsia" w:cs="仿宋" w:asciiTheme="majorEastAsia" w:hAnsiTheme="majorEastAsia" w:eastAsiaTheme="majorEastAsia"/>
                <w:bCs/>
                <w:sz w:val="24"/>
                <w:szCs w:val="24"/>
              </w:rPr>
              <w:t>履约能力</w:t>
            </w:r>
          </w:p>
        </w:tc>
        <w:tc>
          <w:tcPr>
            <w:tcW w:w="840" w:type="dxa"/>
            <w:vAlign w:val="center"/>
          </w:tcPr>
          <w:p>
            <w:pPr>
              <w:adjustRightInd w:val="0"/>
              <w:snapToGrid w:val="0"/>
              <w:jc w:val="center"/>
              <w:rPr>
                <w:rFonts w:hAnsi="宋体"/>
                <w:sz w:val="24"/>
                <w:szCs w:val="24"/>
              </w:rPr>
            </w:pPr>
            <w:r>
              <w:rPr>
                <w:rFonts w:cs="仿宋" w:asciiTheme="majorEastAsia" w:hAnsiTheme="majorEastAsia" w:eastAsiaTheme="majorEastAsia"/>
                <w:bCs/>
                <w:sz w:val="24"/>
                <w:szCs w:val="24"/>
              </w:rPr>
              <w:t>8</w:t>
            </w:r>
            <w:r>
              <w:rPr>
                <w:rFonts w:hint="eastAsia" w:cs="仿宋" w:asciiTheme="majorEastAsia" w:hAnsiTheme="majorEastAsia" w:eastAsiaTheme="majorEastAsia"/>
                <w:bCs/>
                <w:sz w:val="24"/>
                <w:szCs w:val="24"/>
              </w:rPr>
              <w:t>分</w:t>
            </w:r>
          </w:p>
        </w:tc>
        <w:tc>
          <w:tcPr>
            <w:tcW w:w="5463" w:type="dxa"/>
            <w:vAlign w:val="center"/>
          </w:tcPr>
          <w:p>
            <w:pPr>
              <w:widowControl/>
              <w:adjustRightInd w:val="0"/>
              <w:snapToGrid w:val="0"/>
              <w:jc w:val="left"/>
              <w:rPr>
                <w:sz w:val="24"/>
                <w:szCs w:val="24"/>
              </w:rPr>
            </w:pPr>
            <w:r>
              <w:rPr>
                <w:rFonts w:hint="eastAsia" w:cs="仿宋" w:asciiTheme="majorEastAsia" w:hAnsiTheme="majorEastAsia" w:eastAsiaTheme="majorEastAsia"/>
                <w:sz w:val="24"/>
                <w:szCs w:val="24"/>
              </w:rPr>
              <w:t>供应商自</w:t>
            </w:r>
            <w:r>
              <w:rPr>
                <w:rFonts w:cs="仿宋" w:asciiTheme="majorEastAsia" w:hAnsiTheme="majorEastAsia" w:eastAsiaTheme="majorEastAsia"/>
                <w:bCs/>
                <w:sz w:val="24"/>
                <w:szCs w:val="24"/>
              </w:rPr>
              <w:t>2022</w:t>
            </w:r>
            <w:r>
              <w:rPr>
                <w:rFonts w:hint="eastAsia" w:cs="仿宋" w:asciiTheme="majorEastAsia" w:hAnsiTheme="majorEastAsia" w:eastAsiaTheme="majorEastAsia"/>
                <w:sz w:val="24"/>
                <w:szCs w:val="24"/>
              </w:rPr>
              <w:t>年</w:t>
            </w:r>
            <w:r>
              <w:rPr>
                <w:rFonts w:cs="仿宋" w:asciiTheme="majorEastAsia" w:hAnsiTheme="majorEastAsia" w:eastAsiaTheme="majorEastAsia"/>
                <w:bCs/>
                <w:sz w:val="24"/>
                <w:szCs w:val="24"/>
              </w:rPr>
              <w:t>1</w:t>
            </w:r>
            <w:r>
              <w:rPr>
                <w:rFonts w:hint="eastAsia" w:cs="仿宋" w:asciiTheme="majorEastAsia" w:hAnsiTheme="majorEastAsia" w:eastAsiaTheme="majorEastAsia"/>
                <w:sz w:val="24"/>
                <w:szCs w:val="24"/>
              </w:rPr>
              <w:t>月</w:t>
            </w:r>
            <w:r>
              <w:rPr>
                <w:rFonts w:cs="仿宋" w:asciiTheme="majorEastAsia" w:hAnsiTheme="majorEastAsia" w:eastAsiaTheme="majorEastAsia"/>
                <w:bCs/>
                <w:sz w:val="24"/>
                <w:szCs w:val="24"/>
              </w:rPr>
              <w:t>1</w:t>
            </w:r>
            <w:r>
              <w:rPr>
                <w:rFonts w:hint="eastAsia" w:cs="仿宋" w:asciiTheme="majorEastAsia" w:hAnsiTheme="majorEastAsia" w:eastAsiaTheme="majorEastAsia"/>
                <w:sz w:val="24"/>
                <w:szCs w:val="24"/>
              </w:rPr>
              <w:t>日（含1日）以来每具有1个类似业绩得</w:t>
            </w:r>
            <w:r>
              <w:rPr>
                <w:rFonts w:cs="仿宋" w:asciiTheme="majorEastAsia" w:hAnsiTheme="majorEastAsia" w:eastAsiaTheme="majorEastAsia"/>
                <w:bCs/>
                <w:sz w:val="24"/>
                <w:szCs w:val="24"/>
              </w:rPr>
              <w:t>4</w:t>
            </w:r>
            <w:r>
              <w:rPr>
                <w:rFonts w:hint="eastAsia" w:cs="仿宋" w:asciiTheme="majorEastAsia" w:hAnsiTheme="majorEastAsia" w:eastAsiaTheme="majorEastAsia"/>
                <w:sz w:val="24"/>
                <w:szCs w:val="24"/>
              </w:rPr>
              <w:t>分，最多得</w:t>
            </w:r>
            <w:r>
              <w:rPr>
                <w:rFonts w:cs="仿宋" w:asciiTheme="majorEastAsia" w:hAnsiTheme="majorEastAsia" w:eastAsiaTheme="majorEastAsia"/>
                <w:bCs/>
                <w:sz w:val="24"/>
                <w:szCs w:val="24"/>
              </w:rPr>
              <w:t>8</w:t>
            </w:r>
            <w:r>
              <w:rPr>
                <w:rFonts w:hint="eastAsia" w:cs="仿宋" w:asciiTheme="majorEastAsia" w:hAnsiTheme="majorEastAsia" w:eastAsiaTheme="majorEastAsia"/>
                <w:sz w:val="24"/>
                <w:szCs w:val="24"/>
              </w:rPr>
              <w:t>分。（提供合同或成交通知书复印件，盖供应商公章）</w:t>
            </w:r>
          </w:p>
        </w:tc>
      </w:tr>
      <w:bookmarkEnd w:id="33"/>
      <w:bookmarkEnd w:id="34"/>
      <w:bookmarkEnd w:id="35"/>
      <w:bookmarkEnd w:id="36"/>
    </w:tbl>
    <w:p>
      <w:pPr>
        <w:pStyle w:val="2"/>
        <w:adjustRightInd w:val="0"/>
        <w:snapToGrid w:val="0"/>
        <w:rPr>
          <w:i/>
          <w:iCs/>
        </w:rPr>
      </w:pPr>
      <w:bookmarkStart w:id="41" w:name="_Toc440546509"/>
      <w:bookmarkStart w:id="42" w:name="_Toc217446082"/>
      <w:bookmarkStart w:id="43" w:name="_Toc440538552"/>
    </w:p>
    <w:p>
      <w:pPr>
        <w:adjustRightInd w:val="0"/>
      </w:pPr>
    </w:p>
    <w:p>
      <w:pPr>
        <w:pStyle w:val="2"/>
      </w:pPr>
    </w:p>
    <w:p/>
    <w:p>
      <w:pPr>
        <w:pStyle w:val="2"/>
      </w:pPr>
    </w:p>
    <w:p>
      <w:pPr>
        <w:rPr>
          <w:rFonts w:hint="eastAsia"/>
        </w:rPr>
      </w:pPr>
    </w:p>
    <w:p>
      <w:pPr>
        <w:pStyle w:val="2"/>
        <w:rPr>
          <w:rFonts w:hint="eastAsia"/>
        </w:rPr>
      </w:pPr>
    </w:p>
    <w:p>
      <w:pPr>
        <w:pStyle w:val="4"/>
        <w:adjustRightInd w:val="0"/>
        <w:snapToGrid w:val="0"/>
        <w:spacing w:before="0" w:after="0" w:line="360" w:lineRule="auto"/>
        <w:jc w:val="center"/>
        <w:rPr>
          <w:rFonts w:ascii="宋体" w:hAnsi="宋体" w:eastAsia="宋体" w:cs="宋体"/>
          <w:bCs w:val="0"/>
          <w:sz w:val="36"/>
          <w:szCs w:val="36"/>
        </w:rPr>
      </w:pPr>
      <w:r>
        <w:rPr>
          <w:rFonts w:hint="eastAsia" w:ascii="宋体" w:hAnsi="宋体" w:eastAsia="宋体" w:cs="宋体"/>
          <w:bCs w:val="0"/>
          <w:sz w:val="36"/>
          <w:szCs w:val="36"/>
        </w:rPr>
        <w:t>第四章 比选申请文件格式</w:t>
      </w:r>
    </w:p>
    <w:p>
      <w:pPr>
        <w:adjustRightInd w:val="0"/>
        <w:snapToGrid w:val="0"/>
      </w:pPr>
    </w:p>
    <w:p>
      <w:pPr>
        <w:adjustRightInd w:val="0"/>
        <w:snapToGrid w:val="0"/>
        <w:spacing w:line="360" w:lineRule="auto"/>
        <w:jc w:val="right"/>
        <w:rPr>
          <w:rFonts w:hAnsi="宋体" w:cs="宋体"/>
          <w:bCs/>
          <w:sz w:val="44"/>
          <w:szCs w:val="44"/>
        </w:rPr>
      </w:pPr>
      <w:r>
        <w:rPr>
          <w:rFonts w:hint="eastAsia" w:ascii="方正仿宋_GBK" w:eastAsia="方正仿宋_GBK"/>
          <w:sz w:val="30"/>
          <w:szCs w:val="30"/>
        </w:rPr>
        <w:t>正本（副本）</w:t>
      </w:r>
    </w:p>
    <w:p>
      <w:pPr>
        <w:adjustRightInd w:val="0"/>
        <w:snapToGrid w:val="0"/>
        <w:spacing w:line="360" w:lineRule="auto"/>
        <w:jc w:val="center"/>
        <w:rPr>
          <w:rFonts w:hAnsi="宋体" w:cs="宋体"/>
          <w:bCs/>
          <w:sz w:val="84"/>
          <w:szCs w:val="84"/>
        </w:rPr>
      </w:pPr>
    </w:p>
    <w:p>
      <w:pPr>
        <w:adjustRightInd w:val="0"/>
        <w:snapToGrid w:val="0"/>
        <w:spacing w:line="360" w:lineRule="auto"/>
        <w:jc w:val="center"/>
        <w:rPr>
          <w:rFonts w:hAnsi="宋体" w:cs="宋体"/>
          <w:bCs/>
          <w:sz w:val="84"/>
          <w:szCs w:val="84"/>
        </w:rPr>
      </w:pPr>
      <w:r>
        <w:rPr>
          <w:rFonts w:hint="eastAsia" w:hAnsi="宋体" w:cs="宋体"/>
          <w:bCs/>
          <w:sz w:val="84"/>
          <w:szCs w:val="84"/>
        </w:rPr>
        <w:t>比选申请文件</w:t>
      </w:r>
    </w:p>
    <w:p>
      <w:pPr>
        <w:adjustRightInd w:val="0"/>
        <w:snapToGrid w:val="0"/>
        <w:spacing w:line="360" w:lineRule="auto"/>
        <w:rPr>
          <w:rFonts w:hAnsi="宋体" w:cs="宋体"/>
          <w:bCs/>
          <w:sz w:val="44"/>
          <w:szCs w:val="44"/>
        </w:rPr>
      </w:pPr>
    </w:p>
    <w:p>
      <w:pPr>
        <w:adjustRightInd w:val="0"/>
        <w:snapToGrid w:val="0"/>
        <w:spacing w:line="360" w:lineRule="auto"/>
        <w:jc w:val="center"/>
        <w:rPr>
          <w:rFonts w:hAnsi="宋体" w:cs="宋体"/>
          <w:bCs/>
          <w:sz w:val="44"/>
          <w:szCs w:val="44"/>
        </w:rPr>
      </w:pPr>
    </w:p>
    <w:p>
      <w:pPr>
        <w:adjustRightInd w:val="0"/>
        <w:snapToGrid w:val="0"/>
        <w:spacing w:line="360" w:lineRule="auto"/>
        <w:ind w:left="1680" w:leftChars="494"/>
        <w:jc w:val="left"/>
        <w:rPr>
          <w:rFonts w:hAnsi="宋体" w:cs="宋体"/>
          <w:bCs/>
          <w:sz w:val="32"/>
          <w:szCs w:val="32"/>
        </w:rPr>
      </w:pPr>
    </w:p>
    <w:p>
      <w:pPr>
        <w:adjustRightInd w:val="0"/>
        <w:snapToGrid w:val="0"/>
        <w:spacing w:line="360" w:lineRule="auto"/>
        <w:ind w:firstLine="960" w:firstLineChars="300"/>
        <w:jc w:val="left"/>
        <w:rPr>
          <w:rFonts w:hAnsi="宋体" w:cs="宋体"/>
          <w:bCs/>
          <w:sz w:val="32"/>
          <w:szCs w:val="32"/>
          <w:u w:val="single"/>
        </w:rPr>
      </w:pPr>
      <w:r>
        <w:rPr>
          <w:rFonts w:hint="eastAsia" w:hAnsi="宋体" w:cs="宋体"/>
          <w:bCs/>
          <w:sz w:val="32"/>
          <w:szCs w:val="32"/>
        </w:rPr>
        <w:t>项目名称：</w:t>
      </w:r>
      <w:r>
        <w:rPr>
          <w:rFonts w:hint="eastAsia" w:hAnsi="宋体" w:cs="宋体"/>
          <w:bCs/>
          <w:sz w:val="32"/>
          <w:szCs w:val="32"/>
          <w:u w:val="single"/>
        </w:rPr>
        <w:t xml:space="preserve">            XXX    项目</w:t>
      </w:r>
    </w:p>
    <w:p>
      <w:pPr>
        <w:pStyle w:val="2"/>
        <w:adjustRightInd w:val="0"/>
        <w:snapToGrid w:val="0"/>
        <w:rPr>
          <w:rFonts w:ascii="宋体" w:hAnsi="宋体" w:cs="宋体"/>
          <w:bCs/>
          <w:color w:val="auto"/>
          <w:sz w:val="32"/>
          <w:szCs w:val="32"/>
          <w:u w:val="single"/>
        </w:rPr>
      </w:pPr>
    </w:p>
    <w:p>
      <w:pPr>
        <w:pStyle w:val="21"/>
        <w:adjustRightInd w:val="0"/>
        <w:snapToGrid w:val="0"/>
      </w:pPr>
    </w:p>
    <w:p>
      <w:pPr>
        <w:adjustRightInd w:val="0"/>
        <w:snapToGrid w:val="0"/>
        <w:spacing w:line="360" w:lineRule="auto"/>
        <w:ind w:firstLine="960" w:firstLineChars="300"/>
        <w:jc w:val="left"/>
        <w:rPr>
          <w:rFonts w:hAnsi="宋体" w:cs="宋体"/>
          <w:bCs/>
          <w:sz w:val="32"/>
          <w:szCs w:val="32"/>
          <w:u w:val="single"/>
        </w:rPr>
      </w:pPr>
      <w:r>
        <w:rPr>
          <w:rFonts w:hint="eastAsia" w:hAnsi="宋体" w:cs="宋体"/>
          <w:bCs/>
          <w:sz w:val="32"/>
          <w:szCs w:val="32"/>
        </w:rPr>
        <w:t>供应商名称：</w:t>
      </w:r>
      <w:r>
        <w:rPr>
          <w:rFonts w:hint="eastAsia" w:hAnsi="宋体" w:cs="宋体"/>
          <w:bCs/>
          <w:sz w:val="32"/>
          <w:szCs w:val="32"/>
          <w:u w:val="single"/>
        </w:rPr>
        <w:t xml:space="preserve">                 </w:t>
      </w:r>
      <w:r>
        <w:rPr>
          <w:rFonts w:hint="eastAsia" w:hAnsi="宋体" w:cs="宋体"/>
          <w:bCs/>
          <w:sz w:val="32"/>
          <w:szCs w:val="32"/>
        </w:rPr>
        <w:t xml:space="preserve">（盖供应商公章） </w:t>
      </w:r>
    </w:p>
    <w:p>
      <w:pPr>
        <w:adjustRightInd w:val="0"/>
        <w:snapToGrid w:val="0"/>
        <w:spacing w:line="360" w:lineRule="auto"/>
        <w:jc w:val="center"/>
        <w:rPr>
          <w:rFonts w:hAnsi="宋体" w:cs="宋体"/>
          <w:bCs/>
          <w:sz w:val="36"/>
          <w:szCs w:val="36"/>
        </w:rPr>
      </w:pPr>
    </w:p>
    <w:p>
      <w:pPr>
        <w:pStyle w:val="62"/>
        <w:snapToGrid w:val="0"/>
        <w:spacing w:line="360" w:lineRule="auto"/>
        <w:rPr>
          <w:rFonts w:ascii="宋体" w:hAnsi="宋体" w:eastAsia="宋体" w:cs="宋体"/>
          <w:bCs/>
          <w:color w:val="auto"/>
          <w:sz w:val="36"/>
          <w:szCs w:val="36"/>
        </w:rPr>
      </w:pPr>
    </w:p>
    <w:p>
      <w:pPr>
        <w:pStyle w:val="62"/>
        <w:snapToGrid w:val="0"/>
        <w:spacing w:line="360" w:lineRule="auto"/>
        <w:rPr>
          <w:rFonts w:hint="eastAsia" w:ascii="宋体" w:hAnsi="宋体" w:eastAsia="宋体" w:cs="宋体"/>
          <w:bCs/>
          <w:color w:val="auto"/>
          <w:sz w:val="36"/>
          <w:szCs w:val="36"/>
        </w:rPr>
      </w:pPr>
    </w:p>
    <w:p>
      <w:pPr>
        <w:adjustRightInd w:val="0"/>
        <w:snapToGrid w:val="0"/>
        <w:spacing w:line="360" w:lineRule="auto"/>
        <w:jc w:val="center"/>
        <w:rPr>
          <w:rFonts w:hAnsi="宋体" w:cs="宋体"/>
          <w:bCs/>
          <w:sz w:val="36"/>
          <w:szCs w:val="36"/>
        </w:rPr>
      </w:pPr>
      <w:r>
        <w:rPr>
          <w:rFonts w:hint="eastAsia" w:hAnsi="宋体" w:cs="宋体"/>
          <w:bCs/>
          <w:sz w:val="36"/>
          <w:szCs w:val="36"/>
        </w:rPr>
        <w:t xml:space="preserve"> 年  月  日</w:t>
      </w:r>
    </w:p>
    <w:p>
      <w:pPr>
        <w:pStyle w:val="2"/>
      </w:pPr>
    </w:p>
    <w:p/>
    <w:p>
      <w:pPr>
        <w:pStyle w:val="2"/>
        <w:rPr>
          <w:rFonts w:hint="eastAsia"/>
        </w:rPr>
      </w:pPr>
    </w:p>
    <w:p>
      <w:pPr>
        <w:pStyle w:val="4"/>
        <w:adjustRightInd w:val="0"/>
        <w:snapToGrid w:val="0"/>
        <w:spacing w:before="0" w:after="0" w:line="360" w:lineRule="auto"/>
        <w:jc w:val="center"/>
        <w:rPr>
          <w:rFonts w:ascii="宋体" w:hAnsi="宋体" w:eastAsia="宋体" w:cs="宋体"/>
          <w:bCs w:val="0"/>
          <w:sz w:val="36"/>
          <w:szCs w:val="36"/>
        </w:rPr>
      </w:pPr>
      <w:bookmarkStart w:id="44" w:name="_Toc25144211"/>
      <w:bookmarkStart w:id="45" w:name="_Toc25144327"/>
      <w:bookmarkStart w:id="46" w:name="_Toc12417"/>
      <w:bookmarkStart w:id="47" w:name="_Toc29804978"/>
      <w:r>
        <w:rPr>
          <w:rFonts w:hint="eastAsia" w:ascii="宋体" w:hAnsi="宋体" w:eastAsia="宋体" w:cs="宋体"/>
          <w:bCs w:val="0"/>
          <w:sz w:val="36"/>
          <w:szCs w:val="36"/>
        </w:rPr>
        <w:t>一、响应及报价函</w:t>
      </w:r>
      <w:bookmarkEnd w:id="41"/>
      <w:bookmarkEnd w:id="42"/>
      <w:bookmarkEnd w:id="43"/>
      <w:bookmarkEnd w:id="44"/>
      <w:bookmarkEnd w:id="45"/>
      <w:bookmarkEnd w:id="46"/>
      <w:bookmarkEnd w:id="47"/>
    </w:p>
    <w:p>
      <w:pPr>
        <w:adjustRightInd w:val="0"/>
        <w:snapToGrid w:val="0"/>
        <w:spacing w:line="360" w:lineRule="auto"/>
        <w:rPr>
          <w:rFonts w:hAnsi="宋体" w:cs="宋体"/>
          <w:bCs/>
          <w:sz w:val="24"/>
          <w:szCs w:val="24"/>
        </w:rPr>
      </w:pPr>
      <w:r>
        <w:rPr>
          <w:rFonts w:hint="eastAsia" w:hAnsi="宋体" w:cs="宋体"/>
          <w:bCs/>
          <w:sz w:val="24"/>
          <w:szCs w:val="24"/>
          <w:u w:val="single"/>
        </w:rPr>
        <w:t>成都市特殊教育学校</w:t>
      </w:r>
      <w:r>
        <w:rPr>
          <w:rFonts w:hint="eastAsia" w:hAnsi="宋体" w:cs="宋体"/>
          <w:bCs/>
          <w:sz w:val="24"/>
          <w:szCs w:val="24"/>
        </w:rPr>
        <w:t>：</w:t>
      </w:r>
    </w:p>
    <w:p>
      <w:pPr>
        <w:adjustRightInd w:val="0"/>
        <w:snapToGrid w:val="0"/>
        <w:spacing w:line="360" w:lineRule="auto"/>
        <w:ind w:firstLine="480"/>
        <w:rPr>
          <w:rFonts w:hAnsi="宋体" w:cs="宋体"/>
          <w:bCs/>
          <w:sz w:val="24"/>
          <w:szCs w:val="24"/>
        </w:rPr>
      </w:pPr>
      <w:r>
        <w:rPr>
          <w:rFonts w:hint="eastAsia" w:hAnsi="宋体" w:cs="宋体"/>
          <w:bCs/>
          <w:sz w:val="24"/>
          <w:szCs w:val="24"/>
        </w:rPr>
        <w:t>我方全面研究了贵单位“</w:t>
      </w:r>
      <w:r>
        <w:rPr>
          <w:rFonts w:hint="eastAsia" w:hAnsi="宋体" w:cs="宋体"/>
          <w:bCs/>
          <w:sz w:val="24"/>
          <w:szCs w:val="24"/>
          <w:u w:val="single"/>
        </w:rPr>
        <w:t xml:space="preserve"> XXX项目</w:t>
      </w:r>
      <w:r>
        <w:rPr>
          <w:rFonts w:hint="eastAsia" w:hAnsi="宋体" w:cs="宋体"/>
          <w:bCs/>
          <w:sz w:val="24"/>
          <w:szCs w:val="24"/>
        </w:rPr>
        <w:t>”比选文件，决定参加贵单位组织的本项目比选。</w:t>
      </w:r>
    </w:p>
    <w:p>
      <w:pPr>
        <w:adjustRightInd w:val="0"/>
        <w:snapToGrid w:val="0"/>
        <w:spacing w:line="360" w:lineRule="auto"/>
        <w:ind w:firstLine="480"/>
        <w:rPr>
          <w:rFonts w:hAnsi="宋体" w:cs="宋体"/>
          <w:bCs/>
          <w:sz w:val="24"/>
          <w:szCs w:val="24"/>
        </w:rPr>
      </w:pPr>
      <w:r>
        <w:rPr>
          <w:rFonts w:hint="eastAsia" w:hAnsi="宋体" w:cs="宋体"/>
          <w:bCs/>
          <w:sz w:val="24"/>
          <w:szCs w:val="24"/>
        </w:rPr>
        <w:t>我方自愿按照比选文件规定的各项要求向贵单位提供货物。</w:t>
      </w:r>
    </w:p>
    <w:p>
      <w:pPr>
        <w:pStyle w:val="179"/>
        <w:adjustRightInd w:val="0"/>
        <w:snapToGrid w:val="0"/>
        <w:spacing w:before="0" w:beforeAutospacing="0" w:after="0" w:afterAutospacing="0" w:line="440" w:lineRule="atLeast"/>
        <w:ind w:firstLine="480"/>
        <w:rPr>
          <w:szCs w:val="24"/>
        </w:rPr>
      </w:pPr>
      <w:r>
        <w:rPr>
          <w:rFonts w:hint="eastAsia"/>
          <w:szCs w:val="24"/>
        </w:rPr>
        <w:t>在研究了本项目</w:t>
      </w:r>
      <w:r>
        <w:rPr>
          <w:rFonts w:hint="eastAsia"/>
          <w:bCs/>
          <w:szCs w:val="24"/>
        </w:rPr>
        <w:t>的</w:t>
      </w:r>
      <w:r>
        <w:rPr>
          <w:rFonts w:hint="eastAsia"/>
          <w:szCs w:val="24"/>
        </w:rPr>
        <w:t>比选文件后，我方愿意按人民币（含税）小写¥</w:t>
      </w:r>
      <w:r>
        <w:rPr>
          <w:rFonts w:hint="eastAsia"/>
          <w:szCs w:val="24"/>
          <w:u w:val="single"/>
        </w:rPr>
        <w:t xml:space="preserve">         </w:t>
      </w:r>
      <w:r>
        <w:rPr>
          <w:rFonts w:hint="eastAsia"/>
          <w:szCs w:val="24"/>
        </w:rPr>
        <w:t>元(大写：</w:t>
      </w:r>
      <w:r>
        <w:rPr>
          <w:rFonts w:hint="eastAsia"/>
          <w:szCs w:val="24"/>
          <w:u w:val="single"/>
        </w:rPr>
        <w:t xml:space="preserve">           </w:t>
      </w:r>
      <w:r>
        <w:rPr>
          <w:rFonts w:hint="eastAsia"/>
          <w:szCs w:val="24"/>
        </w:rPr>
        <w:t>)的价格总报价。</w:t>
      </w:r>
    </w:p>
    <w:p>
      <w:pPr>
        <w:pStyle w:val="179"/>
        <w:adjustRightInd w:val="0"/>
        <w:snapToGrid w:val="0"/>
        <w:spacing w:before="0" w:beforeAutospacing="0" w:after="0" w:afterAutospacing="0" w:line="440" w:lineRule="atLeast"/>
        <w:ind w:firstLine="480"/>
        <w:rPr>
          <w:szCs w:val="24"/>
        </w:rPr>
      </w:pPr>
    </w:p>
    <w:p>
      <w:pPr>
        <w:pStyle w:val="62"/>
        <w:snapToGrid w:val="0"/>
        <w:spacing w:line="360" w:lineRule="auto"/>
        <w:rPr>
          <w:color w:val="auto"/>
        </w:rPr>
      </w:pPr>
    </w:p>
    <w:p>
      <w:pPr>
        <w:pStyle w:val="62"/>
        <w:snapToGrid w:val="0"/>
        <w:spacing w:line="360" w:lineRule="auto"/>
        <w:rPr>
          <w:color w:val="auto"/>
        </w:rPr>
      </w:pPr>
    </w:p>
    <w:p>
      <w:pPr>
        <w:pStyle w:val="62"/>
        <w:snapToGrid w:val="0"/>
        <w:spacing w:line="360" w:lineRule="auto"/>
        <w:rPr>
          <w:color w:val="auto"/>
        </w:rPr>
      </w:pPr>
    </w:p>
    <w:p>
      <w:pPr>
        <w:adjustRightInd w:val="0"/>
        <w:snapToGrid w:val="0"/>
        <w:spacing w:line="360" w:lineRule="auto"/>
        <w:rPr>
          <w:rFonts w:hAnsi="宋体" w:cs="宋体"/>
          <w:bCs/>
          <w:sz w:val="24"/>
          <w:szCs w:val="24"/>
        </w:rPr>
      </w:pPr>
      <w:r>
        <w:rPr>
          <w:rFonts w:hint="eastAsia" w:hAnsi="宋体" w:cs="宋体"/>
          <w:bCs/>
          <w:sz w:val="24"/>
          <w:szCs w:val="24"/>
        </w:rPr>
        <w:t>供应商名称：</w:t>
      </w:r>
      <w:r>
        <w:rPr>
          <w:rFonts w:hint="eastAsia" w:hAnsi="宋体" w:cs="宋体"/>
          <w:bCs/>
          <w:sz w:val="24"/>
          <w:szCs w:val="24"/>
          <w:u w:val="single"/>
        </w:rPr>
        <w:t xml:space="preserve">                    </w:t>
      </w:r>
      <w:r>
        <w:rPr>
          <w:rFonts w:hint="eastAsia" w:hAnsi="宋体" w:cs="宋体"/>
          <w:bCs/>
          <w:sz w:val="24"/>
          <w:szCs w:val="24"/>
        </w:rPr>
        <w:t>（供应商公章）</w:t>
      </w:r>
    </w:p>
    <w:p>
      <w:pPr>
        <w:adjustRightInd w:val="0"/>
        <w:snapToGrid w:val="0"/>
        <w:spacing w:line="360" w:lineRule="auto"/>
        <w:rPr>
          <w:rFonts w:hAnsi="宋体" w:cs="宋体"/>
          <w:bCs/>
          <w:sz w:val="24"/>
          <w:szCs w:val="24"/>
        </w:rPr>
      </w:pPr>
    </w:p>
    <w:p>
      <w:pPr>
        <w:adjustRightInd w:val="0"/>
        <w:snapToGrid w:val="0"/>
        <w:spacing w:line="360" w:lineRule="auto"/>
        <w:rPr>
          <w:rFonts w:hAnsi="宋体" w:cs="宋体"/>
          <w:bCs/>
          <w:sz w:val="24"/>
          <w:szCs w:val="24"/>
        </w:rPr>
      </w:pPr>
      <w:r>
        <w:rPr>
          <w:rFonts w:hint="eastAsia" w:hAnsi="宋体" w:cs="宋体"/>
          <w:bCs/>
          <w:sz w:val="24"/>
          <w:szCs w:val="24"/>
        </w:rPr>
        <w:t>法定代表人/单位负责人或被授权人（签字）：</w:t>
      </w:r>
    </w:p>
    <w:p>
      <w:pPr>
        <w:pStyle w:val="62"/>
        <w:snapToGrid w:val="0"/>
        <w:rPr>
          <w:color w:val="auto"/>
        </w:rPr>
      </w:pPr>
    </w:p>
    <w:p>
      <w:pPr>
        <w:adjustRightInd w:val="0"/>
        <w:snapToGrid w:val="0"/>
        <w:spacing w:line="360" w:lineRule="auto"/>
        <w:rPr>
          <w:rFonts w:hAnsi="宋体" w:cs="宋体"/>
          <w:bCs/>
          <w:sz w:val="24"/>
          <w:szCs w:val="24"/>
        </w:rPr>
      </w:pPr>
      <w:r>
        <w:rPr>
          <w:rFonts w:hint="eastAsia" w:hAnsi="宋体" w:cs="宋体"/>
          <w:bCs/>
          <w:sz w:val="24"/>
          <w:szCs w:val="24"/>
        </w:rPr>
        <w:t xml:space="preserve">联系电话（移动电话）：      </w:t>
      </w:r>
    </w:p>
    <w:p>
      <w:pPr>
        <w:adjustRightInd w:val="0"/>
        <w:snapToGrid w:val="0"/>
        <w:spacing w:line="360" w:lineRule="auto"/>
        <w:rPr>
          <w:rFonts w:hAnsi="宋体" w:cs="宋体"/>
          <w:bCs/>
          <w:sz w:val="24"/>
          <w:szCs w:val="24"/>
        </w:rPr>
      </w:pPr>
      <w:r>
        <w:rPr>
          <w:rFonts w:hint="eastAsia" w:hAnsi="宋体" w:cs="宋体"/>
          <w:bCs/>
          <w:sz w:val="24"/>
          <w:szCs w:val="24"/>
        </w:rPr>
        <w:t xml:space="preserve">                                                  年   月   日</w:t>
      </w:r>
    </w:p>
    <w:p>
      <w:pPr>
        <w:pStyle w:val="29"/>
        <w:adjustRightInd w:val="0"/>
        <w:snapToGrid w:val="0"/>
        <w:spacing w:line="360" w:lineRule="auto"/>
        <w:ind w:firstLine="480" w:firstLineChars="200"/>
        <w:rPr>
          <w:rFonts w:ascii="宋体" w:hAnsi="宋体" w:cs="宋体"/>
          <w:bCs/>
          <w:sz w:val="24"/>
        </w:rPr>
      </w:pPr>
    </w:p>
    <w:p>
      <w:pPr>
        <w:pStyle w:val="29"/>
        <w:adjustRightInd w:val="0"/>
        <w:snapToGrid w:val="0"/>
        <w:spacing w:line="360" w:lineRule="auto"/>
        <w:ind w:firstLine="480" w:firstLineChars="200"/>
        <w:rPr>
          <w:rFonts w:ascii="宋体" w:hAnsi="宋体" w:cs="宋体"/>
          <w:bCs/>
          <w:sz w:val="24"/>
        </w:rPr>
      </w:pPr>
    </w:p>
    <w:p>
      <w:pPr>
        <w:pStyle w:val="29"/>
        <w:adjustRightInd w:val="0"/>
        <w:snapToGrid w:val="0"/>
        <w:spacing w:line="360" w:lineRule="auto"/>
        <w:ind w:firstLine="480" w:firstLineChars="200"/>
        <w:rPr>
          <w:rFonts w:ascii="宋体" w:hAnsi="宋体" w:cs="宋体"/>
          <w:bCs/>
          <w:sz w:val="24"/>
        </w:rPr>
      </w:pPr>
    </w:p>
    <w:p>
      <w:pPr>
        <w:pStyle w:val="29"/>
        <w:adjustRightInd w:val="0"/>
        <w:snapToGrid w:val="0"/>
        <w:spacing w:line="360" w:lineRule="auto"/>
        <w:ind w:firstLine="480" w:firstLineChars="200"/>
        <w:rPr>
          <w:rFonts w:ascii="宋体" w:hAnsi="宋体" w:cs="宋体"/>
          <w:bCs/>
          <w:sz w:val="24"/>
        </w:rPr>
      </w:pPr>
    </w:p>
    <w:p>
      <w:pPr>
        <w:pStyle w:val="29"/>
        <w:adjustRightInd w:val="0"/>
        <w:snapToGrid w:val="0"/>
        <w:spacing w:line="360" w:lineRule="auto"/>
        <w:ind w:firstLine="480" w:firstLineChars="200"/>
        <w:rPr>
          <w:rFonts w:ascii="宋体" w:hAnsi="宋体" w:cs="宋体"/>
          <w:bCs/>
          <w:sz w:val="24"/>
        </w:rPr>
      </w:pPr>
    </w:p>
    <w:p>
      <w:pPr>
        <w:pStyle w:val="29"/>
        <w:adjustRightInd w:val="0"/>
        <w:snapToGrid w:val="0"/>
        <w:spacing w:line="360" w:lineRule="auto"/>
        <w:ind w:firstLine="480" w:firstLineChars="200"/>
        <w:rPr>
          <w:rFonts w:ascii="宋体" w:hAnsi="宋体" w:cs="宋体"/>
          <w:bCs/>
          <w:sz w:val="24"/>
        </w:rPr>
      </w:pPr>
    </w:p>
    <w:p>
      <w:pPr>
        <w:pStyle w:val="29"/>
        <w:adjustRightInd w:val="0"/>
        <w:snapToGrid w:val="0"/>
        <w:spacing w:line="360" w:lineRule="auto"/>
        <w:ind w:firstLine="480" w:firstLineChars="200"/>
        <w:rPr>
          <w:rFonts w:ascii="宋体" w:hAnsi="宋体" w:cs="宋体"/>
          <w:bCs/>
          <w:sz w:val="24"/>
        </w:rPr>
      </w:pPr>
    </w:p>
    <w:p>
      <w:pPr>
        <w:pStyle w:val="29"/>
        <w:adjustRightInd w:val="0"/>
        <w:snapToGrid w:val="0"/>
        <w:spacing w:line="360" w:lineRule="auto"/>
        <w:ind w:firstLine="480" w:firstLineChars="200"/>
        <w:rPr>
          <w:rFonts w:ascii="宋体" w:hAnsi="宋体" w:cs="宋体"/>
          <w:bCs/>
          <w:sz w:val="24"/>
        </w:rPr>
      </w:pPr>
    </w:p>
    <w:p>
      <w:pPr>
        <w:pStyle w:val="29"/>
        <w:adjustRightInd w:val="0"/>
        <w:snapToGrid w:val="0"/>
        <w:spacing w:line="360" w:lineRule="auto"/>
        <w:ind w:firstLine="480" w:firstLineChars="200"/>
        <w:rPr>
          <w:rFonts w:ascii="宋体" w:hAnsi="宋体" w:cs="宋体"/>
          <w:bCs/>
          <w:sz w:val="24"/>
        </w:rPr>
      </w:pPr>
    </w:p>
    <w:p>
      <w:pPr>
        <w:pStyle w:val="29"/>
        <w:adjustRightInd w:val="0"/>
        <w:snapToGrid w:val="0"/>
        <w:spacing w:line="360" w:lineRule="auto"/>
        <w:ind w:firstLine="480" w:firstLineChars="200"/>
        <w:rPr>
          <w:rFonts w:ascii="宋体" w:hAnsi="宋体" w:cs="宋体"/>
          <w:bCs/>
          <w:sz w:val="24"/>
        </w:rPr>
      </w:pPr>
    </w:p>
    <w:p>
      <w:pPr>
        <w:pStyle w:val="29"/>
        <w:adjustRightInd w:val="0"/>
        <w:snapToGrid w:val="0"/>
        <w:spacing w:line="360" w:lineRule="auto"/>
        <w:ind w:firstLine="480" w:firstLineChars="200"/>
        <w:rPr>
          <w:rFonts w:hint="eastAsia" w:ascii="宋体" w:hAnsi="宋体" w:cs="宋体"/>
          <w:bCs/>
          <w:sz w:val="24"/>
        </w:rPr>
      </w:pPr>
    </w:p>
    <w:p>
      <w:pPr>
        <w:pStyle w:val="29"/>
        <w:adjustRightInd w:val="0"/>
        <w:snapToGrid w:val="0"/>
        <w:spacing w:line="360" w:lineRule="auto"/>
        <w:ind w:firstLine="480" w:firstLineChars="200"/>
        <w:rPr>
          <w:rFonts w:ascii="宋体" w:hAnsi="宋体" w:cs="宋体"/>
          <w:bCs/>
          <w:sz w:val="24"/>
        </w:rPr>
      </w:pPr>
    </w:p>
    <w:p>
      <w:pPr>
        <w:pStyle w:val="29"/>
        <w:adjustRightInd w:val="0"/>
        <w:snapToGrid w:val="0"/>
        <w:spacing w:line="360" w:lineRule="auto"/>
        <w:ind w:firstLine="480" w:firstLineChars="200"/>
        <w:rPr>
          <w:rFonts w:ascii="宋体" w:hAnsi="宋体" w:cs="宋体"/>
          <w:bCs/>
          <w:sz w:val="24"/>
        </w:rPr>
      </w:pPr>
    </w:p>
    <w:p>
      <w:pPr>
        <w:widowControl/>
        <w:adjustRightInd w:val="0"/>
        <w:snapToGrid w:val="0"/>
        <w:spacing w:line="360" w:lineRule="auto"/>
        <w:jc w:val="center"/>
        <w:outlineLvl w:val="1"/>
        <w:rPr>
          <w:rFonts w:hAnsi="宋体" w:cs="宋体"/>
          <w:b/>
          <w:sz w:val="36"/>
          <w:szCs w:val="36"/>
        </w:rPr>
      </w:pPr>
      <w:bookmarkStart w:id="48" w:name="_Toc31089"/>
      <w:bookmarkStart w:id="49" w:name="_Toc25144328"/>
      <w:bookmarkStart w:id="50" w:name="_Toc29804979"/>
      <w:bookmarkStart w:id="51" w:name="_Toc25144212"/>
      <w:r>
        <w:rPr>
          <w:rFonts w:hint="eastAsia" w:hAnsi="宋体" w:cs="宋体"/>
          <w:b/>
          <w:sz w:val="36"/>
          <w:szCs w:val="36"/>
        </w:rPr>
        <w:t>二、承诺函</w:t>
      </w:r>
      <w:bookmarkEnd w:id="48"/>
      <w:bookmarkEnd w:id="49"/>
      <w:bookmarkEnd w:id="50"/>
      <w:bookmarkEnd w:id="51"/>
    </w:p>
    <w:p>
      <w:pPr>
        <w:widowControl/>
        <w:adjustRightInd w:val="0"/>
        <w:spacing w:line="360" w:lineRule="auto"/>
        <w:jc w:val="center"/>
        <w:outlineLvl w:val="1"/>
        <w:rPr>
          <w:rFonts w:hAnsi="宋体" w:cs="宋体"/>
          <w:bCs/>
          <w:sz w:val="24"/>
          <w:szCs w:val="24"/>
        </w:rPr>
      </w:pPr>
    </w:p>
    <w:p>
      <w:pPr>
        <w:adjustRightInd w:val="0"/>
        <w:spacing w:line="440" w:lineRule="exact"/>
        <w:rPr>
          <w:rFonts w:hAnsi="宋体" w:cs="宋体"/>
          <w:bCs/>
          <w:sz w:val="24"/>
          <w:szCs w:val="24"/>
          <w:u w:val="single"/>
        </w:rPr>
      </w:pPr>
      <w:r>
        <w:rPr>
          <w:rFonts w:hint="eastAsia" w:hAnsi="宋体" w:cs="宋体"/>
          <w:bCs/>
          <w:sz w:val="24"/>
          <w:szCs w:val="24"/>
          <w:u w:val="single"/>
        </w:rPr>
        <w:t>成都市特殊教育学校 ：</w:t>
      </w:r>
    </w:p>
    <w:p>
      <w:pPr>
        <w:adjustRightInd w:val="0"/>
        <w:spacing w:line="440" w:lineRule="exact"/>
        <w:rPr>
          <w:rFonts w:hAnsi="宋体" w:cs="宋体"/>
          <w:bCs/>
          <w:sz w:val="24"/>
          <w:szCs w:val="24"/>
        </w:rPr>
      </w:pPr>
      <w:r>
        <w:rPr>
          <w:rFonts w:hint="eastAsia" w:hAnsi="宋体" w:cs="宋体"/>
          <w:bCs/>
          <w:sz w:val="24"/>
          <w:szCs w:val="24"/>
        </w:rPr>
        <w:t xml:space="preserve">     我单位作为</w:t>
      </w:r>
      <w:r>
        <w:rPr>
          <w:rFonts w:hint="eastAsia" w:hAnsi="宋体" w:cs="宋体"/>
          <w:bCs/>
          <w:sz w:val="24"/>
          <w:szCs w:val="24"/>
          <w:u w:val="single"/>
        </w:rPr>
        <w:t xml:space="preserve"> XXX项目  </w:t>
      </w:r>
      <w:r>
        <w:rPr>
          <w:rFonts w:hint="eastAsia" w:hAnsi="宋体" w:cs="宋体"/>
          <w:bCs/>
          <w:sz w:val="24"/>
          <w:szCs w:val="24"/>
        </w:rPr>
        <w:t>的比选申请人，根据比选文件要求，现郑重承诺如下：</w:t>
      </w:r>
    </w:p>
    <w:p>
      <w:pPr>
        <w:adjustRightInd w:val="0"/>
        <w:spacing w:line="440" w:lineRule="exact"/>
        <w:ind w:firstLine="480"/>
        <w:rPr>
          <w:rFonts w:hAnsi="宋体" w:cs="宋体"/>
          <w:bCs/>
          <w:sz w:val="24"/>
          <w:szCs w:val="24"/>
        </w:rPr>
      </w:pPr>
      <w:r>
        <w:rPr>
          <w:rFonts w:hint="eastAsia" w:hAnsi="宋体" w:cs="宋体"/>
          <w:bCs/>
          <w:sz w:val="24"/>
          <w:szCs w:val="24"/>
        </w:rPr>
        <w:t>一、具备本项目规定的资格条件：</w:t>
      </w:r>
    </w:p>
    <w:p>
      <w:pPr>
        <w:adjustRightInd w:val="0"/>
        <w:spacing w:line="440" w:lineRule="exact"/>
        <w:ind w:firstLine="480" w:firstLineChars="200"/>
        <w:rPr>
          <w:rFonts w:hAnsi="宋体"/>
          <w:sz w:val="24"/>
          <w:szCs w:val="24"/>
        </w:rPr>
      </w:pPr>
      <w:r>
        <w:rPr>
          <w:rFonts w:hint="eastAsia" w:hAnsi="宋体"/>
          <w:sz w:val="24"/>
          <w:szCs w:val="24"/>
        </w:rPr>
        <w:t>1、具有独立承担民事责任的能力；</w:t>
      </w:r>
    </w:p>
    <w:p>
      <w:pPr>
        <w:adjustRightInd w:val="0"/>
        <w:spacing w:line="440" w:lineRule="exact"/>
        <w:ind w:firstLine="480" w:firstLineChars="200"/>
        <w:rPr>
          <w:rFonts w:hAnsi="宋体"/>
          <w:sz w:val="24"/>
          <w:szCs w:val="24"/>
        </w:rPr>
      </w:pPr>
      <w:r>
        <w:rPr>
          <w:rFonts w:hint="eastAsia" w:hAnsi="宋体"/>
          <w:sz w:val="24"/>
          <w:szCs w:val="24"/>
        </w:rPr>
        <w:t>2、具有良好的商业信誉和健全的财务会计制度；</w:t>
      </w:r>
    </w:p>
    <w:p>
      <w:pPr>
        <w:adjustRightInd w:val="0"/>
        <w:spacing w:line="440" w:lineRule="exact"/>
        <w:ind w:firstLine="480" w:firstLineChars="200"/>
        <w:rPr>
          <w:rFonts w:hAnsi="宋体"/>
          <w:sz w:val="24"/>
          <w:szCs w:val="24"/>
        </w:rPr>
      </w:pPr>
      <w:r>
        <w:rPr>
          <w:rFonts w:hint="eastAsia" w:hAnsi="宋体"/>
          <w:sz w:val="24"/>
          <w:szCs w:val="24"/>
        </w:rPr>
        <w:t>3、具有履行合同所必需的设备和专业服务能力；</w:t>
      </w:r>
    </w:p>
    <w:p>
      <w:pPr>
        <w:adjustRightInd w:val="0"/>
        <w:spacing w:line="440" w:lineRule="exact"/>
        <w:ind w:firstLine="480" w:firstLineChars="200"/>
        <w:rPr>
          <w:rFonts w:hAnsi="宋体"/>
          <w:sz w:val="24"/>
          <w:szCs w:val="24"/>
        </w:rPr>
      </w:pPr>
      <w:r>
        <w:rPr>
          <w:rFonts w:hAnsi="宋体"/>
          <w:sz w:val="24"/>
          <w:szCs w:val="24"/>
        </w:rPr>
        <w:t>4</w:t>
      </w:r>
      <w:r>
        <w:rPr>
          <w:rFonts w:hint="eastAsia" w:hAnsi="宋体"/>
          <w:sz w:val="24"/>
          <w:szCs w:val="24"/>
        </w:rPr>
        <w:t>、具有依法缴纳税收和社会保障资金的良好记录；</w:t>
      </w:r>
    </w:p>
    <w:p>
      <w:pPr>
        <w:adjustRightInd w:val="0"/>
        <w:spacing w:line="440" w:lineRule="exact"/>
        <w:ind w:firstLine="480" w:firstLineChars="200"/>
        <w:rPr>
          <w:rFonts w:hAnsi="宋体"/>
          <w:sz w:val="24"/>
          <w:szCs w:val="24"/>
        </w:rPr>
      </w:pPr>
      <w:r>
        <w:rPr>
          <w:rFonts w:hAnsi="宋体"/>
          <w:sz w:val="24"/>
          <w:szCs w:val="24"/>
        </w:rPr>
        <w:t>5</w:t>
      </w:r>
      <w:r>
        <w:rPr>
          <w:rFonts w:hint="eastAsia" w:hAnsi="宋体"/>
          <w:sz w:val="24"/>
          <w:szCs w:val="24"/>
        </w:rPr>
        <w:t>、参加本次采购活动前三年内，在经营活动中没有重大违法记录；</w:t>
      </w:r>
    </w:p>
    <w:p>
      <w:pPr>
        <w:adjustRightInd w:val="0"/>
        <w:spacing w:line="440" w:lineRule="exact"/>
        <w:ind w:firstLine="480" w:firstLineChars="200"/>
        <w:rPr>
          <w:rFonts w:hAnsi="宋体"/>
          <w:sz w:val="24"/>
          <w:szCs w:val="24"/>
        </w:rPr>
      </w:pPr>
      <w:r>
        <w:rPr>
          <w:rFonts w:hint="eastAsia" w:hAnsi="宋体"/>
          <w:sz w:val="24"/>
          <w:szCs w:val="24"/>
        </w:rPr>
        <w:t>6、法律、行政法规规定的其他条件。</w:t>
      </w:r>
    </w:p>
    <w:p>
      <w:pPr>
        <w:adjustRightInd w:val="0"/>
        <w:spacing w:line="440" w:lineRule="exact"/>
        <w:ind w:firstLine="480" w:firstLineChars="200"/>
        <w:rPr>
          <w:rFonts w:hAnsi="宋体" w:cs="宋体"/>
          <w:bCs/>
          <w:sz w:val="24"/>
          <w:szCs w:val="24"/>
        </w:rPr>
      </w:pPr>
      <w:r>
        <w:rPr>
          <w:rFonts w:hint="eastAsia" w:hAnsi="宋体" w:cs="宋体"/>
          <w:bCs/>
          <w:sz w:val="24"/>
          <w:szCs w:val="24"/>
        </w:rPr>
        <w:t>二、未处于财产被接管、冻结、破产状态，未处于有关行政处罚期间，未处于投标禁入期内；未被列入失信被执行人名单、重大税收违法案件当事人名单、政府采购严重违法失信行为记录名单。</w:t>
      </w:r>
    </w:p>
    <w:p>
      <w:pPr>
        <w:adjustRightInd w:val="0"/>
        <w:spacing w:line="440" w:lineRule="exact"/>
        <w:ind w:firstLine="480" w:firstLineChars="200"/>
        <w:rPr>
          <w:sz w:val="24"/>
          <w:szCs w:val="24"/>
        </w:rPr>
      </w:pPr>
      <w:r>
        <w:rPr>
          <w:rFonts w:hint="eastAsia" w:hAnsi="宋体" w:cs="宋体"/>
          <w:bCs/>
          <w:sz w:val="24"/>
          <w:szCs w:val="24"/>
        </w:rPr>
        <w:t>三、与其他比选申请人之间、采购人单位负责人（或法定代表人）不为同一人而且不存在直接控股、管理关系。</w:t>
      </w:r>
    </w:p>
    <w:p>
      <w:pPr>
        <w:adjustRightInd w:val="0"/>
        <w:spacing w:line="440" w:lineRule="exact"/>
        <w:rPr>
          <w:rFonts w:hAnsi="宋体" w:cs="宋体"/>
          <w:bCs/>
          <w:sz w:val="24"/>
          <w:szCs w:val="24"/>
        </w:rPr>
      </w:pPr>
      <w:r>
        <w:rPr>
          <w:rFonts w:hint="eastAsia" w:hAnsi="宋体" w:cs="宋体"/>
          <w:bCs/>
          <w:sz w:val="24"/>
          <w:szCs w:val="24"/>
        </w:rPr>
        <w:t xml:space="preserve">    四、完全接受和满足本项目比选文件中规定的要求。</w:t>
      </w:r>
    </w:p>
    <w:p>
      <w:pPr>
        <w:adjustRightInd w:val="0"/>
        <w:spacing w:line="440" w:lineRule="exact"/>
        <w:ind w:firstLine="480" w:firstLineChars="200"/>
        <w:rPr>
          <w:rFonts w:hAnsi="宋体" w:cs="宋体"/>
          <w:bCs/>
          <w:sz w:val="24"/>
          <w:szCs w:val="24"/>
        </w:rPr>
      </w:pPr>
      <w:r>
        <w:rPr>
          <w:rFonts w:hint="eastAsia" w:hAnsi="宋体" w:cs="宋体"/>
          <w:bCs/>
          <w:sz w:val="24"/>
          <w:szCs w:val="24"/>
        </w:rPr>
        <w:t>五、一旦我方中选，我方将在成交通知书规定的期限内与你方签订合同，并严格履行合同规定的条款，按照合同要求</w:t>
      </w:r>
      <w:r>
        <w:rPr>
          <w:rFonts w:hint="eastAsia" w:hAnsi="宋体"/>
          <w:sz w:val="24"/>
          <w:szCs w:val="24"/>
        </w:rPr>
        <w:t>完成</w:t>
      </w:r>
      <w:r>
        <w:rPr>
          <w:rFonts w:hint="eastAsia" w:hAnsi="宋体" w:cs="宋体"/>
          <w:bCs/>
          <w:sz w:val="24"/>
          <w:szCs w:val="24"/>
        </w:rPr>
        <w:t>本项目内容。</w:t>
      </w:r>
    </w:p>
    <w:p>
      <w:pPr>
        <w:adjustRightInd w:val="0"/>
        <w:spacing w:line="440" w:lineRule="exact"/>
        <w:rPr>
          <w:rFonts w:hAnsi="宋体" w:cs="宋体"/>
          <w:bCs/>
          <w:sz w:val="24"/>
          <w:szCs w:val="24"/>
        </w:rPr>
      </w:pPr>
      <w:r>
        <w:rPr>
          <w:rFonts w:hint="eastAsia" w:hAnsi="宋体" w:cs="宋体"/>
          <w:bCs/>
          <w:sz w:val="24"/>
          <w:szCs w:val="24"/>
        </w:rPr>
        <w:t xml:space="preserve">    六、我方愿意提供贵方可能另外要求的与比选有关的文件资料，并保证我方已提供和将要提供的文件资料是真实、准确、合法的。</w:t>
      </w:r>
    </w:p>
    <w:p>
      <w:pPr>
        <w:adjustRightInd w:val="0"/>
        <w:spacing w:line="440" w:lineRule="exact"/>
        <w:rPr>
          <w:rFonts w:hAnsi="宋体" w:cs="宋体"/>
          <w:bCs/>
          <w:sz w:val="24"/>
          <w:szCs w:val="24"/>
        </w:rPr>
      </w:pPr>
      <w:r>
        <w:rPr>
          <w:rFonts w:hint="eastAsia" w:hAnsi="宋体" w:cs="宋体"/>
          <w:bCs/>
          <w:sz w:val="24"/>
          <w:szCs w:val="24"/>
        </w:rPr>
        <w:t xml:space="preserve">    本公司对上述承诺的内容事项真实性负责。如经查实上述承诺的内容事项存在虚假，我公司愿意承担有关法律责任。</w:t>
      </w:r>
    </w:p>
    <w:p>
      <w:pPr>
        <w:adjustRightInd w:val="0"/>
        <w:spacing w:line="440" w:lineRule="exact"/>
        <w:rPr>
          <w:rFonts w:hAnsi="宋体" w:cs="宋体"/>
          <w:bCs/>
          <w:sz w:val="24"/>
          <w:szCs w:val="24"/>
        </w:rPr>
      </w:pPr>
      <w:r>
        <w:rPr>
          <w:rFonts w:hint="eastAsia" w:hAnsi="宋体" w:cs="宋体"/>
          <w:bCs/>
          <w:sz w:val="24"/>
          <w:szCs w:val="24"/>
        </w:rPr>
        <w:t xml:space="preserve">       </w:t>
      </w:r>
    </w:p>
    <w:p>
      <w:pPr>
        <w:adjustRightInd w:val="0"/>
        <w:spacing w:line="440" w:lineRule="exact"/>
        <w:rPr>
          <w:rFonts w:hAnsi="宋体" w:cs="宋体"/>
          <w:bCs/>
          <w:sz w:val="24"/>
          <w:szCs w:val="24"/>
        </w:rPr>
      </w:pPr>
      <w:r>
        <w:rPr>
          <w:rFonts w:hint="eastAsia" w:hAnsi="宋体" w:cs="宋体"/>
          <w:bCs/>
          <w:sz w:val="24"/>
          <w:szCs w:val="24"/>
        </w:rPr>
        <w:t>供应商名称：</w:t>
      </w:r>
      <w:r>
        <w:rPr>
          <w:rFonts w:hint="eastAsia" w:hAnsi="宋体" w:cs="宋体"/>
          <w:bCs/>
          <w:sz w:val="24"/>
          <w:szCs w:val="24"/>
          <w:u w:val="single"/>
        </w:rPr>
        <w:t xml:space="preserve">                   </w:t>
      </w:r>
      <w:r>
        <w:rPr>
          <w:rFonts w:hint="eastAsia" w:hAnsi="宋体" w:cs="宋体"/>
          <w:bCs/>
          <w:sz w:val="24"/>
          <w:szCs w:val="24"/>
        </w:rPr>
        <w:t>（供应商公章）</w:t>
      </w:r>
    </w:p>
    <w:p>
      <w:pPr>
        <w:adjustRightInd w:val="0"/>
        <w:spacing w:line="440" w:lineRule="exact"/>
        <w:rPr>
          <w:rFonts w:hint="eastAsia" w:hAnsi="宋体" w:cs="宋体"/>
          <w:bCs/>
          <w:sz w:val="24"/>
          <w:szCs w:val="24"/>
        </w:rPr>
      </w:pPr>
      <w:r>
        <w:rPr>
          <w:rFonts w:hint="eastAsia" w:hAnsi="宋体" w:cs="宋体"/>
          <w:bCs/>
          <w:sz w:val="24"/>
          <w:szCs w:val="24"/>
        </w:rPr>
        <w:t xml:space="preserve">法定代表人/单位负责人或被授权人（签字）：    </w:t>
      </w:r>
    </w:p>
    <w:p>
      <w:pPr>
        <w:adjustRightInd w:val="0"/>
        <w:snapToGrid w:val="0"/>
        <w:spacing w:line="440" w:lineRule="exact"/>
        <w:jc w:val="left"/>
        <w:rPr>
          <w:rFonts w:hAnsi="宋体" w:cs="宋体"/>
          <w:bCs/>
          <w:sz w:val="24"/>
          <w:szCs w:val="24"/>
        </w:rPr>
      </w:pPr>
      <w:r>
        <w:rPr>
          <w:rFonts w:hint="eastAsia" w:hAnsi="宋体" w:cs="宋体"/>
          <w:bCs/>
          <w:sz w:val="24"/>
          <w:szCs w:val="24"/>
        </w:rPr>
        <w:t>年    月    日</w:t>
      </w:r>
      <w:bookmarkStart w:id="52" w:name="_Toc440538553"/>
      <w:bookmarkStart w:id="53" w:name="_Toc440546510"/>
      <w:bookmarkStart w:id="54" w:name="_Toc425153437"/>
    </w:p>
    <w:p>
      <w:pPr>
        <w:pStyle w:val="2"/>
        <w:adjustRightInd w:val="0"/>
        <w:snapToGrid w:val="0"/>
      </w:pPr>
    </w:p>
    <w:p/>
    <w:p>
      <w:pPr>
        <w:pStyle w:val="2"/>
      </w:pPr>
    </w:p>
    <w:p>
      <w:pPr>
        <w:rPr>
          <w:rFonts w:hint="eastAsia"/>
        </w:rPr>
      </w:pPr>
    </w:p>
    <w:p>
      <w:pPr>
        <w:rPr>
          <w:rFonts w:hint="eastAsia"/>
        </w:rPr>
      </w:pPr>
    </w:p>
    <w:p>
      <w:pPr>
        <w:pStyle w:val="179"/>
        <w:adjustRightInd w:val="0"/>
        <w:snapToGrid w:val="0"/>
        <w:spacing w:before="0" w:beforeAutospacing="0" w:after="0" w:afterAutospacing="0" w:line="360" w:lineRule="auto"/>
        <w:jc w:val="center"/>
        <w:rPr>
          <w:b/>
          <w:sz w:val="36"/>
          <w:szCs w:val="36"/>
        </w:rPr>
      </w:pPr>
      <w:r>
        <w:rPr>
          <w:rFonts w:hint="eastAsia"/>
          <w:b/>
          <w:sz w:val="36"/>
          <w:szCs w:val="36"/>
        </w:rPr>
        <w:t>三、营业执照复印件</w:t>
      </w:r>
    </w:p>
    <w:p>
      <w:pPr>
        <w:adjustRightInd w:val="0"/>
        <w:snapToGrid w:val="0"/>
        <w:spacing w:line="360" w:lineRule="auto"/>
        <w:jc w:val="center"/>
        <w:rPr>
          <w:rFonts w:hAnsi="宋体" w:cs="宋体"/>
          <w:bCs/>
          <w:sz w:val="24"/>
        </w:rPr>
      </w:pPr>
      <w:r>
        <w:rPr>
          <w:rFonts w:hint="eastAsia" w:hAnsi="宋体" w:cs="宋体"/>
          <w:bCs/>
          <w:sz w:val="24"/>
        </w:rPr>
        <w:t>（盖</w:t>
      </w:r>
      <w:r>
        <w:rPr>
          <w:rFonts w:hint="eastAsia" w:hAnsi="宋体" w:cs="宋体"/>
          <w:bCs/>
          <w:sz w:val="24"/>
          <w:szCs w:val="22"/>
        </w:rPr>
        <w:t>供应商公</w:t>
      </w:r>
      <w:r>
        <w:rPr>
          <w:rFonts w:hint="eastAsia" w:hAnsi="宋体" w:cs="宋体"/>
          <w:bCs/>
          <w:sz w:val="24"/>
        </w:rPr>
        <w:t>章）</w:t>
      </w:r>
    </w:p>
    <w:p>
      <w:pPr>
        <w:pStyle w:val="62"/>
        <w:snapToGrid w:val="0"/>
        <w:spacing w:line="360" w:lineRule="auto"/>
        <w:rPr>
          <w:rFonts w:ascii="宋体" w:hAnsi="宋体" w:eastAsia="宋体" w:cs="宋体"/>
          <w:bCs/>
          <w:color w:val="auto"/>
          <w:sz w:val="28"/>
          <w:szCs w:val="28"/>
        </w:rPr>
      </w:pPr>
      <w:bookmarkStart w:id="55" w:name="_Toc29804981"/>
      <w:bookmarkStart w:id="56" w:name="_Toc25144330"/>
      <w:bookmarkStart w:id="57" w:name="_Toc17845"/>
      <w:bookmarkStart w:id="58" w:name="_Toc25144214"/>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hint="eastAsia"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p>
      <w:pPr>
        <w:pStyle w:val="62"/>
        <w:snapToGrid w:val="0"/>
        <w:spacing w:line="360" w:lineRule="auto"/>
        <w:rPr>
          <w:rFonts w:ascii="宋体" w:hAnsi="宋体" w:eastAsia="宋体" w:cs="宋体"/>
          <w:bCs/>
          <w:color w:val="auto"/>
          <w:sz w:val="28"/>
          <w:szCs w:val="28"/>
        </w:rPr>
      </w:pPr>
    </w:p>
    <w:bookmarkEnd w:id="52"/>
    <w:bookmarkEnd w:id="53"/>
    <w:bookmarkEnd w:id="54"/>
    <w:bookmarkEnd w:id="55"/>
    <w:bookmarkEnd w:id="56"/>
    <w:bookmarkEnd w:id="57"/>
    <w:bookmarkEnd w:id="58"/>
    <w:p>
      <w:pPr>
        <w:pStyle w:val="2"/>
        <w:adjustRightInd w:val="0"/>
        <w:snapToGrid w:val="0"/>
        <w:jc w:val="center"/>
        <w:rPr>
          <w:rFonts w:ascii="宋体" w:hAnsi="宋体" w:cs="宋体"/>
          <w:b/>
          <w:color w:val="auto"/>
          <w:kern w:val="0"/>
          <w:sz w:val="36"/>
          <w:szCs w:val="36"/>
        </w:rPr>
      </w:pPr>
      <w:r>
        <w:rPr>
          <w:rFonts w:hint="eastAsia" w:ascii="宋体" w:hAnsi="宋体" w:cs="宋体"/>
          <w:b/>
          <w:color w:val="auto"/>
          <w:kern w:val="0"/>
          <w:sz w:val="36"/>
          <w:szCs w:val="36"/>
        </w:rPr>
        <w:t>四、法定代表人/单位负责人身份证明</w:t>
      </w:r>
    </w:p>
    <w:p>
      <w:pPr>
        <w:adjustRightInd w:val="0"/>
        <w:snapToGrid w:val="0"/>
        <w:spacing w:line="360" w:lineRule="auto"/>
        <w:rPr>
          <w:rFonts w:hAnsi="宋体"/>
          <w:sz w:val="24"/>
        </w:rPr>
      </w:pPr>
    </w:p>
    <w:p>
      <w:pPr>
        <w:adjustRightInd w:val="0"/>
        <w:snapToGrid w:val="0"/>
        <w:spacing w:line="400" w:lineRule="exact"/>
        <w:rPr>
          <w:rFonts w:hAnsi="宋体"/>
          <w:sz w:val="24"/>
          <w:szCs w:val="24"/>
        </w:rPr>
      </w:pPr>
      <w:r>
        <w:rPr>
          <w:rFonts w:hint="eastAsia" w:hAnsi="宋体" w:cs="宋体"/>
          <w:bCs/>
          <w:sz w:val="24"/>
          <w:szCs w:val="24"/>
          <w:u w:val="single"/>
        </w:rPr>
        <w:t>成都市特殊教育学校</w:t>
      </w:r>
      <w:r>
        <w:rPr>
          <w:rFonts w:hint="eastAsia" w:hAnsi="宋体"/>
          <w:sz w:val="24"/>
          <w:szCs w:val="24"/>
        </w:rPr>
        <w:t>：</w:t>
      </w:r>
    </w:p>
    <w:p>
      <w:pPr>
        <w:tabs>
          <w:tab w:val="left" w:pos="6300"/>
        </w:tabs>
        <w:adjustRightInd w:val="0"/>
        <w:snapToGrid w:val="0"/>
        <w:spacing w:line="520" w:lineRule="exact"/>
        <w:ind w:firstLine="480" w:firstLineChars="200"/>
        <w:rPr>
          <w:rFonts w:hAnsi="宋体"/>
          <w:sz w:val="24"/>
          <w:szCs w:val="24"/>
          <w:lang w:val="zh-CN"/>
        </w:rPr>
      </w:pPr>
      <w:r>
        <w:rPr>
          <w:rFonts w:hint="eastAsia" w:hAnsi="宋体"/>
          <w:sz w:val="24"/>
          <w:szCs w:val="24"/>
          <w:u w:val="single"/>
        </w:rPr>
        <w:t>XXX（法定代表人/单位负责人姓名）</w:t>
      </w:r>
      <w:r>
        <w:rPr>
          <w:rFonts w:hint="eastAsia" w:hAnsi="宋体"/>
          <w:sz w:val="24"/>
          <w:szCs w:val="24"/>
          <w:lang w:val="zh-CN"/>
        </w:rPr>
        <w:t>在</w:t>
      </w:r>
      <w:r>
        <w:rPr>
          <w:rFonts w:hint="eastAsia" w:hAnsi="宋体"/>
          <w:sz w:val="24"/>
          <w:szCs w:val="24"/>
          <w:u w:val="single"/>
        </w:rPr>
        <w:t>XXX（</w:t>
      </w:r>
      <w:r>
        <w:rPr>
          <w:rFonts w:hint="eastAsia" w:hAnsi="宋体" w:cs="宋体"/>
          <w:bCs/>
          <w:sz w:val="24"/>
          <w:szCs w:val="22"/>
          <w:u w:val="single"/>
        </w:rPr>
        <w:t>供应商</w:t>
      </w:r>
      <w:r>
        <w:rPr>
          <w:rFonts w:hint="eastAsia" w:hAnsi="宋体"/>
          <w:sz w:val="24"/>
          <w:szCs w:val="24"/>
          <w:u w:val="single"/>
        </w:rPr>
        <w:t>名称）</w:t>
      </w:r>
      <w:r>
        <w:rPr>
          <w:rFonts w:hint="eastAsia" w:hAnsi="宋体"/>
          <w:sz w:val="24"/>
          <w:szCs w:val="24"/>
          <w:lang w:val="zh-CN"/>
        </w:rPr>
        <w:t>任</w:t>
      </w:r>
      <w:r>
        <w:rPr>
          <w:rFonts w:hint="eastAsia" w:hAnsi="宋体"/>
          <w:sz w:val="24"/>
          <w:szCs w:val="24"/>
          <w:u w:val="single"/>
          <w:lang w:val="zh-CN"/>
        </w:rPr>
        <w:t>（职务名称）</w:t>
      </w:r>
      <w:r>
        <w:rPr>
          <w:rFonts w:hint="eastAsia" w:hAnsi="宋体"/>
          <w:sz w:val="24"/>
          <w:szCs w:val="24"/>
          <w:lang w:val="zh-CN"/>
        </w:rPr>
        <w:t>职务，是</w:t>
      </w:r>
      <w:r>
        <w:rPr>
          <w:rFonts w:hint="eastAsia" w:hAnsi="宋体"/>
          <w:sz w:val="24"/>
          <w:szCs w:val="24"/>
          <w:u w:val="single"/>
        </w:rPr>
        <w:t>XXX（</w:t>
      </w:r>
      <w:r>
        <w:rPr>
          <w:rFonts w:hint="eastAsia" w:hAnsi="宋体" w:cs="宋体"/>
          <w:bCs/>
          <w:sz w:val="24"/>
          <w:szCs w:val="24"/>
          <w:u w:val="single"/>
        </w:rPr>
        <w:t>供应商</w:t>
      </w:r>
      <w:r>
        <w:rPr>
          <w:rFonts w:hint="eastAsia" w:hAnsi="宋体"/>
          <w:sz w:val="24"/>
          <w:szCs w:val="24"/>
          <w:u w:val="single"/>
        </w:rPr>
        <w:t>名称）</w:t>
      </w:r>
      <w:r>
        <w:rPr>
          <w:rFonts w:hint="eastAsia" w:hAnsi="宋体"/>
          <w:sz w:val="24"/>
          <w:szCs w:val="24"/>
          <w:lang w:val="zh-CN"/>
        </w:rPr>
        <w:t>的法定代表人</w:t>
      </w:r>
      <w:r>
        <w:rPr>
          <w:rFonts w:hint="eastAsia" w:hAnsi="宋体"/>
          <w:sz w:val="24"/>
          <w:szCs w:val="24"/>
        </w:rPr>
        <w:t>/单位负责人</w:t>
      </w:r>
      <w:r>
        <w:rPr>
          <w:rFonts w:hint="eastAsia" w:hAnsi="宋体"/>
          <w:sz w:val="24"/>
          <w:szCs w:val="24"/>
          <w:lang w:val="zh-CN"/>
        </w:rPr>
        <w:t>。</w:t>
      </w:r>
    </w:p>
    <w:p>
      <w:pPr>
        <w:tabs>
          <w:tab w:val="left" w:pos="6300"/>
        </w:tabs>
        <w:adjustRightInd w:val="0"/>
        <w:snapToGrid w:val="0"/>
        <w:spacing w:line="520" w:lineRule="exact"/>
        <w:ind w:firstLine="573"/>
        <w:rPr>
          <w:rFonts w:hAnsi="宋体"/>
          <w:sz w:val="24"/>
          <w:szCs w:val="24"/>
          <w:lang w:val="zh-CN"/>
        </w:rPr>
      </w:pPr>
      <w:r>
        <w:rPr>
          <w:rFonts w:hint="eastAsia" w:hAnsi="宋体"/>
          <w:sz w:val="24"/>
          <w:szCs w:val="24"/>
          <w:lang w:val="zh-CN"/>
        </w:rPr>
        <w:t>特此证明。</w:t>
      </w:r>
    </w:p>
    <w:p>
      <w:pPr>
        <w:tabs>
          <w:tab w:val="left" w:pos="6300"/>
        </w:tabs>
        <w:adjustRightInd w:val="0"/>
        <w:snapToGrid w:val="0"/>
        <w:spacing w:line="520" w:lineRule="exact"/>
        <w:rPr>
          <w:rFonts w:hAnsi="宋体"/>
          <w:sz w:val="24"/>
          <w:szCs w:val="24"/>
          <w:lang w:val="zh-CN"/>
        </w:rPr>
      </w:pPr>
    </w:p>
    <w:p>
      <w:pPr>
        <w:widowControl/>
        <w:adjustRightInd w:val="0"/>
        <w:snapToGrid w:val="0"/>
        <w:spacing w:line="360" w:lineRule="atLeast"/>
        <w:ind w:firstLine="480" w:firstLineChars="200"/>
        <w:jc w:val="left"/>
        <w:outlineLvl w:val="1"/>
        <w:rPr>
          <w:rFonts w:hAnsi="宋体"/>
          <w:sz w:val="24"/>
          <w:szCs w:val="24"/>
        </w:rPr>
      </w:pPr>
      <w:bookmarkStart w:id="59" w:name="_Toc25144329"/>
      <w:bookmarkStart w:id="60" w:name="_Toc28940553"/>
      <w:bookmarkStart w:id="61" w:name="_Toc25144213"/>
      <w:r>
        <w:rPr>
          <w:rFonts w:hint="eastAsia" w:hAnsi="宋体"/>
          <w:sz w:val="24"/>
          <w:szCs w:val="24"/>
        </w:rPr>
        <w:t>身份证明材料复印件附后：</w:t>
      </w:r>
      <w:bookmarkEnd w:id="59"/>
      <w:bookmarkEnd w:id="60"/>
      <w:bookmarkEnd w:id="61"/>
    </w:p>
    <w:p>
      <w:pPr>
        <w:tabs>
          <w:tab w:val="left" w:pos="6300"/>
        </w:tabs>
        <w:adjustRightInd w:val="0"/>
        <w:snapToGrid w:val="0"/>
        <w:spacing w:line="520" w:lineRule="exact"/>
        <w:rPr>
          <w:rFonts w:hAnsi="宋体"/>
          <w:sz w:val="24"/>
          <w:szCs w:val="24"/>
        </w:rPr>
      </w:pPr>
    </w:p>
    <w:p>
      <w:pPr>
        <w:adjustRightInd w:val="0"/>
        <w:snapToGrid w:val="0"/>
        <w:spacing w:line="520" w:lineRule="exact"/>
        <w:ind w:firstLine="480"/>
        <w:jc w:val="left"/>
        <w:rPr>
          <w:rFonts w:hAnsi="宋体"/>
          <w:sz w:val="24"/>
          <w:szCs w:val="24"/>
        </w:rPr>
      </w:pPr>
      <w:r>
        <w:rPr>
          <w:rFonts w:hint="eastAsia" w:hAnsi="宋体" w:cs="宋体"/>
          <w:bCs/>
          <w:sz w:val="24"/>
          <w:szCs w:val="24"/>
        </w:rPr>
        <w:t>供应商</w:t>
      </w:r>
      <w:r>
        <w:rPr>
          <w:rFonts w:hint="eastAsia" w:hAnsi="宋体"/>
          <w:sz w:val="24"/>
          <w:szCs w:val="24"/>
        </w:rPr>
        <w:t>名称：</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 xml:space="preserve"> </w:t>
      </w:r>
      <w:r>
        <w:rPr>
          <w:rFonts w:hAnsi="宋体"/>
          <w:sz w:val="24"/>
          <w:szCs w:val="24"/>
        </w:rPr>
        <w:t xml:space="preserve">  </w:t>
      </w:r>
      <w:r>
        <w:rPr>
          <w:rFonts w:hint="eastAsia" w:hAnsi="宋体"/>
          <w:sz w:val="24"/>
          <w:szCs w:val="24"/>
        </w:rPr>
        <w:t>（</w:t>
      </w:r>
      <w:r>
        <w:rPr>
          <w:rFonts w:hint="eastAsia" w:hAnsi="宋体" w:cs="宋体"/>
          <w:bCs/>
          <w:sz w:val="24"/>
          <w:szCs w:val="22"/>
        </w:rPr>
        <w:t>供应商公章</w:t>
      </w:r>
      <w:r>
        <w:rPr>
          <w:rFonts w:hint="eastAsia" w:hAnsi="宋体"/>
          <w:sz w:val="24"/>
          <w:szCs w:val="24"/>
        </w:rPr>
        <w:t>）</w:t>
      </w:r>
    </w:p>
    <w:p>
      <w:pPr>
        <w:adjustRightInd w:val="0"/>
        <w:snapToGrid w:val="0"/>
        <w:spacing w:line="520" w:lineRule="exact"/>
        <w:ind w:firstLine="480"/>
        <w:jc w:val="left"/>
        <w:rPr>
          <w:rFonts w:hAnsi="宋体"/>
          <w:sz w:val="24"/>
          <w:szCs w:val="24"/>
        </w:rPr>
      </w:pPr>
      <w:r>
        <w:rPr>
          <w:rFonts w:hint="eastAsia" w:hAnsi="宋体"/>
          <w:sz w:val="24"/>
          <w:szCs w:val="24"/>
        </w:rPr>
        <w:t>法定代表人/单位负责人（签字或盖个人名章）：</w:t>
      </w:r>
    </w:p>
    <w:p>
      <w:pPr>
        <w:pStyle w:val="62"/>
        <w:snapToGrid w:val="0"/>
        <w:rPr>
          <w:rFonts w:hAnsi="宋体"/>
          <w:color w:val="auto"/>
        </w:rPr>
      </w:pPr>
    </w:p>
    <w:p>
      <w:pPr>
        <w:tabs>
          <w:tab w:val="left" w:pos="6300"/>
        </w:tabs>
        <w:adjustRightInd w:val="0"/>
        <w:snapToGrid w:val="0"/>
        <w:spacing w:line="520" w:lineRule="exact"/>
        <w:ind w:firstLine="480" w:firstLineChars="200"/>
        <w:rPr>
          <w:rFonts w:hAnsi="宋体"/>
          <w:sz w:val="24"/>
          <w:szCs w:val="24"/>
          <w:lang w:val="zh-CN"/>
        </w:rPr>
      </w:pPr>
      <w:r>
        <w:rPr>
          <w:rFonts w:hint="eastAsia" w:hAnsi="宋体"/>
          <w:sz w:val="24"/>
          <w:szCs w:val="24"/>
          <w:lang w:val="zh-CN"/>
        </w:rPr>
        <w:t>法定代表人</w:t>
      </w:r>
      <w:r>
        <w:rPr>
          <w:rFonts w:hint="eastAsia" w:hAnsi="宋体"/>
          <w:sz w:val="24"/>
          <w:szCs w:val="24"/>
        </w:rPr>
        <w:t>/单位负责人</w:t>
      </w:r>
      <w:r>
        <w:rPr>
          <w:rFonts w:hint="eastAsia" w:hAnsi="宋体"/>
          <w:sz w:val="24"/>
          <w:szCs w:val="24"/>
          <w:lang w:val="zh-CN"/>
        </w:rPr>
        <w:t>联系电话：</w:t>
      </w:r>
      <w:r>
        <w:rPr>
          <w:rFonts w:hint="eastAsia" w:hAnsi="宋体"/>
          <w:sz w:val="24"/>
          <w:szCs w:val="24"/>
          <w:u w:val="single"/>
          <w:lang w:val="zh-CN"/>
        </w:rPr>
        <w:t xml:space="preserve"> </w:t>
      </w:r>
      <w:r>
        <w:rPr>
          <w:rFonts w:hAnsi="宋体"/>
          <w:sz w:val="24"/>
          <w:szCs w:val="24"/>
          <w:u w:val="single"/>
          <w:lang w:val="zh-CN"/>
        </w:rPr>
        <w:t xml:space="preserve">     </w:t>
      </w:r>
      <w:r>
        <w:rPr>
          <w:rFonts w:hint="eastAsia" w:hAnsi="宋体"/>
          <w:sz w:val="24"/>
          <w:szCs w:val="24"/>
          <w:u w:val="single"/>
        </w:rPr>
        <w:t xml:space="preserve">     </w:t>
      </w:r>
      <w:r>
        <w:rPr>
          <w:rFonts w:hAnsi="宋体"/>
          <w:sz w:val="24"/>
          <w:szCs w:val="24"/>
          <w:u w:val="single"/>
          <w:lang w:val="zh-CN"/>
        </w:rPr>
        <w:t xml:space="preserve">  </w:t>
      </w:r>
      <w:r>
        <w:rPr>
          <w:rFonts w:hint="eastAsia" w:hAnsi="宋体"/>
          <w:sz w:val="24"/>
          <w:szCs w:val="24"/>
          <w:u w:val="single"/>
          <w:lang w:val="zh-CN"/>
        </w:rPr>
        <w:t xml:space="preserve"> </w:t>
      </w:r>
      <w:r>
        <w:rPr>
          <w:rFonts w:hint="eastAsia" w:hAnsi="宋体"/>
          <w:sz w:val="24"/>
          <w:szCs w:val="24"/>
          <w:lang w:val="zh-CN"/>
        </w:rPr>
        <w:t xml:space="preserve"> </w:t>
      </w:r>
      <w:r>
        <w:rPr>
          <w:rFonts w:hint="eastAsia" w:hAnsi="宋体" w:cs="宋体"/>
          <w:bCs/>
          <w:sz w:val="24"/>
          <w:szCs w:val="24"/>
        </w:rPr>
        <w:t>（移动电话）</w:t>
      </w:r>
      <w:r>
        <w:rPr>
          <w:rFonts w:hint="eastAsia" w:hAnsi="宋体"/>
          <w:sz w:val="24"/>
          <w:szCs w:val="24"/>
          <w:lang w:val="zh-CN"/>
        </w:rPr>
        <w:t>。</w:t>
      </w:r>
    </w:p>
    <w:p>
      <w:pPr>
        <w:pStyle w:val="62"/>
        <w:snapToGrid w:val="0"/>
        <w:rPr>
          <w:rFonts w:hAnsi="宋体"/>
          <w:color w:val="auto"/>
        </w:rPr>
      </w:pPr>
    </w:p>
    <w:p>
      <w:pPr>
        <w:adjustRightInd w:val="0"/>
        <w:snapToGrid w:val="0"/>
        <w:spacing w:line="520" w:lineRule="exact"/>
        <w:ind w:firstLine="4800" w:firstLineChars="2000"/>
        <w:rPr>
          <w:rFonts w:hAnsi="宋体"/>
          <w:sz w:val="24"/>
          <w:szCs w:val="24"/>
          <w:lang w:val="zh-CN"/>
        </w:rPr>
      </w:pPr>
      <w:r>
        <w:rPr>
          <w:rFonts w:hint="eastAsia" w:hAnsi="宋体"/>
          <w:sz w:val="24"/>
          <w:szCs w:val="24"/>
        </w:rPr>
        <w:t xml:space="preserve">日  期：    </w:t>
      </w:r>
      <w:r>
        <w:rPr>
          <w:rFonts w:hint="eastAsia"/>
          <w:sz w:val="24"/>
          <w:szCs w:val="24"/>
        </w:rPr>
        <w:t>年  月  日</w:t>
      </w:r>
    </w:p>
    <w:p>
      <w:pPr>
        <w:adjustRightInd w:val="0"/>
        <w:snapToGrid w:val="0"/>
        <w:spacing w:line="520" w:lineRule="exact"/>
        <w:ind w:firstLine="340" w:firstLineChars="100"/>
        <w:rPr>
          <w:rFonts w:hAnsi="宋体"/>
          <w:szCs w:val="21"/>
          <w:lang w:val="zh-CN"/>
        </w:rPr>
      </w:pPr>
    </w:p>
    <w:p>
      <w:pPr>
        <w:adjustRightInd w:val="0"/>
        <w:snapToGrid w:val="0"/>
        <w:spacing w:line="400" w:lineRule="exact"/>
        <w:ind w:left="840" w:hanging="840" w:hangingChars="350"/>
        <w:jc w:val="left"/>
        <w:rPr>
          <w:rFonts w:hAnsi="宋体"/>
          <w:sz w:val="24"/>
          <w:szCs w:val="24"/>
        </w:rPr>
      </w:pPr>
      <w:r>
        <w:rPr>
          <w:rFonts w:hint="eastAsia" w:hAnsi="宋体"/>
          <w:sz w:val="24"/>
          <w:szCs w:val="24"/>
        </w:rPr>
        <w:t>注：</w:t>
      </w:r>
    </w:p>
    <w:p>
      <w:pPr>
        <w:adjustRightInd w:val="0"/>
        <w:snapToGrid w:val="0"/>
        <w:spacing w:line="360" w:lineRule="auto"/>
        <w:ind w:firstLine="480" w:firstLineChars="200"/>
        <w:rPr>
          <w:rFonts w:hAnsi="宋体"/>
          <w:sz w:val="24"/>
          <w:szCs w:val="24"/>
        </w:rPr>
      </w:pPr>
      <w:r>
        <w:rPr>
          <w:rFonts w:hint="eastAsia" w:hAnsi="宋体"/>
          <w:sz w:val="24"/>
          <w:szCs w:val="24"/>
        </w:rPr>
        <w:t>1、应附法定代表人/单位负责人身份证明材料复印件；</w:t>
      </w:r>
    </w:p>
    <w:p>
      <w:pPr>
        <w:adjustRightInd w:val="0"/>
        <w:snapToGrid w:val="0"/>
        <w:spacing w:line="360" w:lineRule="auto"/>
        <w:ind w:firstLine="480" w:firstLineChars="200"/>
        <w:rPr>
          <w:rFonts w:hAnsi="宋体"/>
          <w:sz w:val="24"/>
          <w:szCs w:val="24"/>
        </w:rPr>
      </w:pPr>
      <w:r>
        <w:rPr>
          <w:rFonts w:hint="eastAsia" w:hAnsi="宋体"/>
          <w:sz w:val="24"/>
          <w:szCs w:val="24"/>
        </w:rPr>
        <w:t>2、身份证明材料包括居民身份证或户口本或军官证或护照等；</w:t>
      </w:r>
    </w:p>
    <w:p>
      <w:pPr>
        <w:adjustRightInd w:val="0"/>
        <w:snapToGrid w:val="0"/>
        <w:spacing w:line="360" w:lineRule="auto"/>
        <w:ind w:firstLine="480" w:firstLineChars="200"/>
        <w:rPr>
          <w:rFonts w:hAnsi="宋体"/>
          <w:sz w:val="24"/>
          <w:szCs w:val="24"/>
        </w:rPr>
      </w:pPr>
      <w:r>
        <w:rPr>
          <w:rFonts w:hint="eastAsia" w:hAnsi="宋体"/>
          <w:sz w:val="24"/>
          <w:szCs w:val="24"/>
        </w:rPr>
        <w:t>3、身份证明材料应同时提供其在有效期的材料，如居民身份证正、反面复印件。</w:t>
      </w:r>
    </w:p>
    <w:p>
      <w:pPr>
        <w:adjustRightInd w:val="0"/>
        <w:snapToGrid w:val="0"/>
        <w:spacing w:line="360" w:lineRule="auto"/>
        <w:ind w:firstLine="482" w:firstLineChars="200"/>
        <w:rPr>
          <w:rFonts w:hAnsi="宋体"/>
          <w:b/>
          <w:sz w:val="24"/>
          <w:szCs w:val="24"/>
        </w:rPr>
      </w:pPr>
      <w:r>
        <w:rPr>
          <w:rFonts w:hint="eastAsia" w:hAnsi="宋体"/>
          <w:b/>
          <w:sz w:val="24"/>
          <w:szCs w:val="24"/>
        </w:rPr>
        <w:t>4、</w:t>
      </w:r>
      <w:r>
        <w:rPr>
          <w:rFonts w:hint="eastAsia" w:hAnsi="宋体" w:cs="宋体"/>
          <w:b/>
          <w:sz w:val="24"/>
          <w:szCs w:val="24"/>
        </w:rPr>
        <w:t>供应商</w:t>
      </w:r>
      <w:r>
        <w:rPr>
          <w:rFonts w:hint="eastAsia" w:hAnsi="宋体"/>
          <w:b/>
          <w:sz w:val="24"/>
          <w:szCs w:val="24"/>
        </w:rPr>
        <w:t>由授权代表参加比选的，无须提供此身份证明书。</w:t>
      </w:r>
    </w:p>
    <w:p>
      <w:pPr>
        <w:pStyle w:val="62"/>
        <w:snapToGrid w:val="0"/>
        <w:spacing w:line="360" w:lineRule="auto"/>
        <w:ind w:firstLine="482" w:firstLineChars="200"/>
        <w:rPr>
          <w:rFonts w:ascii="宋体" w:hAnsi="宋体" w:eastAsia="宋体"/>
          <w:b/>
          <w:color w:val="auto"/>
        </w:rPr>
      </w:pPr>
      <w:r>
        <w:rPr>
          <w:rFonts w:ascii="宋体" w:hAnsi="宋体" w:eastAsia="宋体"/>
          <w:b/>
          <w:color w:val="auto"/>
        </w:rPr>
        <w:t xml:space="preserve"> </w:t>
      </w:r>
    </w:p>
    <w:p>
      <w:pPr>
        <w:pStyle w:val="334"/>
        <w:adjustRightInd w:val="0"/>
        <w:snapToGrid w:val="0"/>
        <w:spacing w:before="0" w:after="0" w:line="600" w:lineRule="atLeast"/>
        <w:ind w:firstLine="301"/>
        <w:jc w:val="center"/>
        <w:rPr>
          <w:rFonts w:ascii="黑体" w:hAnsi="黑体" w:eastAsia="黑体"/>
          <w:b/>
          <w:bCs/>
          <w:sz w:val="30"/>
          <w:szCs w:val="30"/>
        </w:rPr>
      </w:pPr>
    </w:p>
    <w:p>
      <w:pPr>
        <w:pStyle w:val="334"/>
        <w:adjustRightInd w:val="0"/>
        <w:snapToGrid w:val="0"/>
        <w:spacing w:before="0" w:after="0" w:line="600" w:lineRule="atLeast"/>
        <w:ind w:firstLine="301"/>
        <w:jc w:val="center"/>
        <w:rPr>
          <w:rFonts w:ascii="黑体" w:hAnsi="黑体" w:eastAsia="黑体"/>
          <w:b/>
          <w:bCs/>
          <w:sz w:val="30"/>
          <w:szCs w:val="30"/>
        </w:rPr>
      </w:pPr>
    </w:p>
    <w:p>
      <w:pPr>
        <w:pStyle w:val="334"/>
        <w:adjustRightInd w:val="0"/>
        <w:snapToGrid w:val="0"/>
        <w:spacing w:before="0" w:after="0" w:line="600" w:lineRule="atLeast"/>
        <w:ind w:firstLine="301"/>
        <w:jc w:val="center"/>
        <w:rPr>
          <w:rFonts w:ascii="黑体" w:hAnsi="黑体" w:eastAsia="黑体"/>
          <w:b/>
          <w:bCs/>
          <w:sz w:val="30"/>
          <w:szCs w:val="30"/>
        </w:rPr>
      </w:pPr>
    </w:p>
    <w:p>
      <w:pPr>
        <w:pStyle w:val="334"/>
        <w:adjustRightInd w:val="0"/>
        <w:snapToGrid w:val="0"/>
        <w:spacing w:before="0" w:after="0" w:line="600" w:lineRule="atLeast"/>
        <w:ind w:firstLine="301"/>
        <w:jc w:val="center"/>
        <w:rPr>
          <w:rFonts w:hint="eastAsia" w:ascii="黑体" w:hAnsi="黑体" w:eastAsia="黑体"/>
          <w:b/>
          <w:bCs/>
          <w:sz w:val="30"/>
          <w:szCs w:val="30"/>
        </w:rPr>
      </w:pPr>
    </w:p>
    <w:p>
      <w:pPr>
        <w:pStyle w:val="334"/>
        <w:adjustRightInd w:val="0"/>
        <w:snapToGrid w:val="0"/>
        <w:spacing w:before="0" w:after="0" w:line="600" w:lineRule="atLeast"/>
        <w:ind w:firstLine="301"/>
        <w:jc w:val="center"/>
        <w:rPr>
          <w:rFonts w:ascii="黑体" w:hAnsi="黑体" w:eastAsia="黑体"/>
          <w:b/>
          <w:bCs/>
          <w:sz w:val="30"/>
          <w:szCs w:val="30"/>
        </w:rPr>
      </w:pPr>
    </w:p>
    <w:p>
      <w:pPr>
        <w:pStyle w:val="334"/>
        <w:adjustRightInd w:val="0"/>
        <w:snapToGrid w:val="0"/>
        <w:spacing w:before="0" w:after="0" w:line="600" w:lineRule="atLeast"/>
        <w:ind w:firstLine="301"/>
        <w:jc w:val="center"/>
        <w:rPr>
          <w:b/>
          <w:sz w:val="36"/>
          <w:szCs w:val="36"/>
        </w:rPr>
      </w:pPr>
      <w:r>
        <w:rPr>
          <w:rFonts w:hint="eastAsia"/>
          <w:b/>
          <w:sz w:val="36"/>
          <w:szCs w:val="36"/>
        </w:rPr>
        <w:t>四、法定代表人/单位负责人授权委托书</w:t>
      </w:r>
    </w:p>
    <w:p>
      <w:pPr>
        <w:pStyle w:val="334"/>
        <w:adjustRightInd w:val="0"/>
        <w:snapToGrid w:val="0"/>
        <w:spacing w:before="0" w:after="0" w:line="600" w:lineRule="atLeast"/>
        <w:ind w:firstLine="301"/>
        <w:jc w:val="center"/>
        <w:rPr>
          <w:b/>
          <w:bCs/>
          <w:sz w:val="30"/>
          <w:szCs w:val="30"/>
        </w:rPr>
      </w:pPr>
    </w:p>
    <w:p>
      <w:pPr>
        <w:wordWrap w:val="0"/>
        <w:adjustRightInd w:val="0"/>
        <w:snapToGrid w:val="0"/>
        <w:spacing w:line="360" w:lineRule="auto"/>
        <w:ind w:firstLine="480"/>
        <w:jc w:val="left"/>
        <w:rPr>
          <w:rFonts w:hAnsi="宋体" w:cs="宋体"/>
          <w:sz w:val="24"/>
          <w:szCs w:val="24"/>
        </w:rPr>
      </w:pPr>
      <w:r>
        <w:rPr>
          <w:rFonts w:hint="eastAsia" w:hAnsi="宋体" w:cs="宋体"/>
          <w:sz w:val="24"/>
          <w:szCs w:val="24"/>
        </w:rPr>
        <w:t>本人</w:t>
      </w:r>
      <w:r>
        <w:rPr>
          <w:rFonts w:hint="eastAsia" w:hAnsi="宋体" w:cs="宋体"/>
          <w:sz w:val="24"/>
          <w:szCs w:val="24"/>
          <w:u w:val="single"/>
        </w:rPr>
        <w:t xml:space="preserve">         （姓名）</w:t>
      </w:r>
      <w:r>
        <w:rPr>
          <w:rFonts w:hint="eastAsia" w:hAnsi="宋体" w:cs="宋体"/>
          <w:sz w:val="24"/>
          <w:szCs w:val="24"/>
        </w:rPr>
        <w:t xml:space="preserve">系 </w:t>
      </w:r>
      <w:r>
        <w:rPr>
          <w:rFonts w:hint="eastAsia" w:hAnsi="宋体" w:cs="宋体"/>
          <w:sz w:val="24"/>
          <w:szCs w:val="24"/>
          <w:u w:val="single"/>
        </w:rPr>
        <w:t xml:space="preserve">                           （</w:t>
      </w:r>
      <w:r>
        <w:rPr>
          <w:rFonts w:hint="eastAsia" w:hAnsi="宋体" w:cs="宋体"/>
          <w:bCs/>
          <w:sz w:val="24"/>
          <w:szCs w:val="22"/>
          <w:u w:val="single"/>
        </w:rPr>
        <w:t>供应商</w:t>
      </w:r>
      <w:r>
        <w:rPr>
          <w:rFonts w:hint="eastAsia" w:hAnsi="宋体" w:cs="宋体"/>
          <w:sz w:val="24"/>
          <w:szCs w:val="24"/>
          <w:u w:val="single"/>
        </w:rPr>
        <w:t>名称）</w:t>
      </w:r>
      <w:r>
        <w:rPr>
          <w:rFonts w:hint="eastAsia" w:hAnsi="宋体" w:cs="宋体"/>
          <w:sz w:val="24"/>
          <w:szCs w:val="24"/>
        </w:rPr>
        <w:t>的法定代表人/单位负责人，现委托本单位人员</w:t>
      </w:r>
      <w:r>
        <w:rPr>
          <w:rFonts w:hint="eastAsia" w:hAnsi="宋体" w:cs="宋体"/>
          <w:sz w:val="24"/>
          <w:szCs w:val="24"/>
          <w:u w:val="single"/>
        </w:rPr>
        <w:t xml:space="preserve">       （姓名）</w:t>
      </w:r>
      <w:r>
        <w:rPr>
          <w:rFonts w:hint="eastAsia" w:hAnsi="宋体" w:cs="宋体"/>
          <w:sz w:val="24"/>
          <w:szCs w:val="24"/>
        </w:rPr>
        <w:t>为我方被授权人。以我方名义全权处理</w:t>
      </w:r>
      <w:r>
        <w:rPr>
          <w:rFonts w:hint="eastAsia" w:hAnsi="宋体" w:cs="宋体"/>
          <w:sz w:val="24"/>
          <w:szCs w:val="24"/>
          <w:u w:val="single"/>
        </w:rPr>
        <w:t>XXX项目</w:t>
      </w:r>
      <w:r>
        <w:rPr>
          <w:rFonts w:hint="eastAsia" w:hAnsi="宋体" w:cs="宋体"/>
          <w:sz w:val="24"/>
          <w:szCs w:val="24"/>
        </w:rPr>
        <w:t>有关比选、签订合同以及执行合同等一切事宜，其法律后果由我方承担。</w:t>
      </w:r>
    </w:p>
    <w:p>
      <w:pPr>
        <w:wordWrap w:val="0"/>
        <w:adjustRightInd w:val="0"/>
        <w:snapToGrid w:val="0"/>
        <w:spacing w:line="360" w:lineRule="auto"/>
        <w:ind w:firstLine="480"/>
        <w:jc w:val="left"/>
        <w:rPr>
          <w:rFonts w:hAnsi="宋体" w:cs="宋体"/>
          <w:sz w:val="24"/>
          <w:szCs w:val="24"/>
        </w:rPr>
      </w:pPr>
      <w:r>
        <w:rPr>
          <w:rFonts w:hint="eastAsia" w:hAnsi="宋体" w:cs="宋体"/>
          <w:sz w:val="24"/>
          <w:szCs w:val="24"/>
        </w:rPr>
        <w:t>被授权人无转委托权。</w:t>
      </w:r>
    </w:p>
    <w:p>
      <w:pPr>
        <w:pStyle w:val="334"/>
        <w:adjustRightInd w:val="0"/>
        <w:snapToGrid w:val="0"/>
        <w:spacing w:before="0" w:after="0" w:line="360" w:lineRule="auto"/>
        <w:ind w:firstLine="210"/>
      </w:pPr>
    </w:p>
    <w:p>
      <w:pPr>
        <w:adjustRightInd w:val="0"/>
        <w:snapToGrid w:val="0"/>
        <w:spacing w:line="360" w:lineRule="auto"/>
        <w:ind w:firstLine="480" w:firstLineChars="200"/>
        <w:rPr>
          <w:sz w:val="24"/>
          <w:szCs w:val="21"/>
        </w:rPr>
      </w:pPr>
      <w:r>
        <w:rPr>
          <w:rFonts w:hint="eastAsia" w:hAnsi="宋体"/>
          <w:sz w:val="24"/>
          <w:szCs w:val="21"/>
        </w:rPr>
        <w:t>附：（</w:t>
      </w:r>
      <w:r>
        <w:rPr>
          <w:rFonts w:hAnsi="宋体"/>
          <w:sz w:val="24"/>
          <w:szCs w:val="21"/>
        </w:rPr>
        <w:t>1</w:t>
      </w:r>
      <w:r>
        <w:rPr>
          <w:rFonts w:hint="eastAsia" w:hAnsi="宋体"/>
          <w:sz w:val="24"/>
          <w:szCs w:val="21"/>
        </w:rPr>
        <w:t>）法定代表人</w:t>
      </w:r>
      <w:r>
        <w:rPr>
          <w:rFonts w:hint="eastAsia" w:hAnsi="宋体"/>
          <w:sz w:val="24"/>
          <w:szCs w:val="24"/>
        </w:rPr>
        <w:t>/单位负责人</w:t>
      </w:r>
      <w:r>
        <w:rPr>
          <w:rFonts w:hint="eastAsia" w:hAnsi="宋体"/>
          <w:sz w:val="24"/>
          <w:szCs w:val="21"/>
        </w:rPr>
        <w:t>身份证复印件</w:t>
      </w:r>
    </w:p>
    <w:p>
      <w:pPr>
        <w:adjustRightInd w:val="0"/>
        <w:snapToGrid w:val="0"/>
        <w:spacing w:line="360" w:lineRule="auto"/>
        <w:ind w:firstLine="960" w:firstLineChars="400"/>
        <w:rPr>
          <w:sz w:val="24"/>
          <w:szCs w:val="21"/>
        </w:rPr>
      </w:pPr>
      <w:r>
        <w:rPr>
          <w:rFonts w:hint="eastAsia" w:hAnsi="宋体"/>
          <w:sz w:val="24"/>
          <w:szCs w:val="21"/>
        </w:rPr>
        <w:t>（</w:t>
      </w:r>
      <w:r>
        <w:rPr>
          <w:rFonts w:hAnsi="宋体"/>
          <w:sz w:val="24"/>
          <w:szCs w:val="21"/>
        </w:rPr>
        <w:t>2</w:t>
      </w:r>
      <w:r>
        <w:rPr>
          <w:rFonts w:hint="eastAsia" w:hAnsi="宋体"/>
          <w:sz w:val="24"/>
          <w:szCs w:val="21"/>
        </w:rPr>
        <w:t>）被授权人身份证复印件</w:t>
      </w:r>
    </w:p>
    <w:p>
      <w:pPr>
        <w:pStyle w:val="334"/>
        <w:adjustRightInd w:val="0"/>
        <w:snapToGrid w:val="0"/>
        <w:spacing w:before="0" w:after="0" w:line="360" w:lineRule="auto"/>
        <w:ind w:firstLine="210"/>
      </w:pPr>
    </w:p>
    <w:p>
      <w:pPr>
        <w:pStyle w:val="334"/>
        <w:adjustRightInd w:val="0"/>
        <w:snapToGrid w:val="0"/>
        <w:spacing w:before="0" w:after="0" w:line="360" w:lineRule="auto"/>
        <w:ind w:firstLine="210"/>
      </w:pPr>
    </w:p>
    <w:p>
      <w:pPr>
        <w:pStyle w:val="334"/>
        <w:adjustRightInd w:val="0"/>
        <w:snapToGrid w:val="0"/>
        <w:spacing w:before="0" w:after="120" w:afterLines="50" w:line="360" w:lineRule="auto"/>
        <w:ind w:firstLine="210"/>
      </w:pPr>
      <w:r>
        <w:rPr>
          <w:rFonts w:hint="eastAsia"/>
          <w:bCs/>
        </w:rPr>
        <w:t>供应商名称</w:t>
      </w:r>
      <w:r>
        <w:rPr>
          <w:rFonts w:hint="eastAsia"/>
        </w:rPr>
        <w:t xml:space="preserve">： </w:t>
      </w:r>
      <w:r>
        <w:rPr>
          <w:rFonts w:hint="eastAsia"/>
          <w:u w:val="single"/>
        </w:rPr>
        <w:t xml:space="preserve">                          </w:t>
      </w:r>
      <w:r>
        <w:rPr>
          <w:rFonts w:hint="eastAsia"/>
        </w:rPr>
        <w:t>（</w:t>
      </w:r>
      <w:r>
        <w:rPr>
          <w:rFonts w:hint="eastAsia"/>
          <w:bCs/>
          <w:szCs w:val="22"/>
        </w:rPr>
        <w:t>供应商公</w:t>
      </w:r>
      <w:r>
        <w:rPr>
          <w:rFonts w:hint="eastAsia"/>
        </w:rPr>
        <w:t>章）</w:t>
      </w:r>
    </w:p>
    <w:p>
      <w:pPr>
        <w:pStyle w:val="334"/>
        <w:adjustRightInd w:val="0"/>
        <w:snapToGrid w:val="0"/>
        <w:spacing w:before="0" w:after="120" w:afterLines="50" w:line="360" w:lineRule="auto"/>
        <w:ind w:firstLine="210"/>
      </w:pPr>
      <w:r>
        <w:rPr>
          <w:rFonts w:hint="eastAsia"/>
        </w:rPr>
        <w:t>法定代表人/单位负责人：</w:t>
      </w:r>
      <w:r>
        <w:rPr>
          <w:rFonts w:hint="eastAsia"/>
          <w:u w:val="single"/>
        </w:rPr>
        <w:t xml:space="preserve">                 </w:t>
      </w:r>
      <w:r>
        <w:rPr>
          <w:rFonts w:hint="eastAsia"/>
        </w:rPr>
        <w:t>（签字）</w:t>
      </w:r>
    </w:p>
    <w:p>
      <w:pPr>
        <w:pStyle w:val="334"/>
        <w:adjustRightInd w:val="0"/>
        <w:snapToGrid w:val="0"/>
        <w:spacing w:before="0" w:after="120" w:afterLines="50" w:line="360" w:lineRule="auto"/>
        <w:ind w:firstLine="210"/>
      </w:pPr>
      <w:r>
        <w:rPr>
          <w:rFonts w:hint="eastAsia"/>
        </w:rPr>
        <w:t>被授权人：</w:t>
      </w:r>
      <w:r>
        <w:rPr>
          <w:rFonts w:hint="eastAsia"/>
          <w:u w:val="single"/>
        </w:rPr>
        <w:t xml:space="preserve">                 </w:t>
      </w:r>
      <w:r>
        <w:rPr>
          <w:rFonts w:hint="eastAsia"/>
        </w:rPr>
        <w:t>（签字）</w:t>
      </w:r>
    </w:p>
    <w:p>
      <w:pPr>
        <w:pStyle w:val="334"/>
        <w:adjustRightInd w:val="0"/>
        <w:snapToGrid w:val="0"/>
        <w:spacing w:before="0" w:after="120" w:afterLines="50" w:line="360" w:lineRule="auto"/>
        <w:ind w:firstLine="210"/>
      </w:pPr>
      <w:r>
        <w:rPr>
          <w:rFonts w:hint="eastAsia"/>
        </w:rPr>
        <w:t>被授权人联系电话：</w:t>
      </w:r>
      <w:r>
        <w:rPr>
          <w:rFonts w:hint="eastAsia"/>
          <w:u w:val="single"/>
        </w:rPr>
        <w:t xml:space="preserve">            </w:t>
      </w:r>
      <w:r>
        <w:rPr>
          <w:rFonts w:hint="eastAsia"/>
        </w:rPr>
        <w:t>（移动电话）</w:t>
      </w:r>
    </w:p>
    <w:p>
      <w:pPr>
        <w:pStyle w:val="334"/>
        <w:adjustRightInd w:val="0"/>
        <w:snapToGrid w:val="0"/>
        <w:spacing w:before="0" w:after="0" w:line="360" w:lineRule="auto"/>
        <w:ind w:right="420" w:firstLine="210"/>
      </w:pPr>
      <w:r>
        <w:rPr>
          <w:rFonts w:hint="eastAsia"/>
        </w:rPr>
        <w:t xml:space="preserve">                        </w:t>
      </w:r>
    </w:p>
    <w:p>
      <w:pPr>
        <w:pStyle w:val="334"/>
        <w:adjustRightInd w:val="0"/>
        <w:snapToGrid w:val="0"/>
        <w:spacing w:before="0" w:after="0" w:line="360" w:lineRule="auto"/>
        <w:ind w:right="420" w:firstLine="210"/>
      </w:pPr>
      <w:r>
        <w:rPr>
          <w:rFonts w:hint="eastAsia"/>
        </w:rPr>
        <w:t xml:space="preserve">                                                年   月   日</w:t>
      </w:r>
    </w:p>
    <w:p>
      <w:pPr>
        <w:pStyle w:val="179"/>
        <w:adjustRightInd w:val="0"/>
        <w:snapToGrid w:val="0"/>
      </w:pPr>
    </w:p>
    <w:p>
      <w:pPr>
        <w:adjustRightInd w:val="0"/>
        <w:snapToGrid w:val="0"/>
        <w:spacing w:line="360" w:lineRule="auto"/>
        <w:ind w:firstLine="482" w:firstLineChars="200"/>
        <w:rPr>
          <w:rFonts w:hAnsi="宋体"/>
          <w:b/>
          <w:kern w:val="12"/>
          <w:sz w:val="24"/>
          <w:szCs w:val="24"/>
        </w:rPr>
      </w:pPr>
      <w:r>
        <w:rPr>
          <w:rFonts w:hint="eastAsia" w:hAnsi="宋体"/>
          <w:b/>
          <w:kern w:val="12"/>
          <w:sz w:val="24"/>
          <w:szCs w:val="24"/>
        </w:rPr>
        <w:t>注：</w:t>
      </w:r>
    </w:p>
    <w:p>
      <w:pPr>
        <w:adjustRightInd w:val="0"/>
        <w:snapToGrid w:val="0"/>
        <w:spacing w:line="360" w:lineRule="auto"/>
        <w:ind w:firstLine="482" w:firstLineChars="200"/>
        <w:rPr>
          <w:rFonts w:hAnsi="宋体"/>
          <w:b/>
          <w:bCs/>
          <w:kern w:val="12"/>
          <w:sz w:val="24"/>
          <w:szCs w:val="24"/>
        </w:rPr>
      </w:pPr>
      <w:r>
        <w:rPr>
          <w:rFonts w:hint="eastAsia" w:hAnsi="宋体"/>
          <w:b/>
          <w:kern w:val="12"/>
          <w:sz w:val="24"/>
          <w:szCs w:val="24"/>
        </w:rPr>
        <w:t>1、</w:t>
      </w:r>
      <w:r>
        <w:rPr>
          <w:rFonts w:hint="eastAsia" w:hAnsi="宋体"/>
          <w:b/>
          <w:bCs/>
          <w:kern w:val="12"/>
          <w:sz w:val="24"/>
          <w:szCs w:val="24"/>
        </w:rPr>
        <w:t>法定代表人/单位负责人授权代表参加本项目比选申请的，出具此委托书。</w:t>
      </w:r>
    </w:p>
    <w:p>
      <w:pPr>
        <w:adjustRightInd w:val="0"/>
        <w:snapToGrid w:val="0"/>
        <w:spacing w:line="360" w:lineRule="auto"/>
        <w:ind w:firstLine="482" w:firstLineChars="200"/>
        <w:rPr>
          <w:rFonts w:hAnsi="宋体"/>
          <w:b/>
          <w:bCs/>
          <w:kern w:val="12"/>
          <w:sz w:val="24"/>
          <w:szCs w:val="24"/>
        </w:rPr>
      </w:pPr>
      <w:r>
        <w:rPr>
          <w:rFonts w:hint="eastAsia" w:hAnsi="宋体"/>
          <w:b/>
          <w:bCs/>
          <w:kern w:val="12"/>
          <w:sz w:val="24"/>
          <w:szCs w:val="24"/>
        </w:rPr>
        <w:t>2、供应商为法人单位时提供“法定代表人授权书”，供应商为其他组织时提供“单位负责人授权书”，供应商为自然人时提供“自然人身份证明材料”。</w:t>
      </w:r>
    </w:p>
    <w:p>
      <w:pPr>
        <w:pStyle w:val="2"/>
        <w:adjustRightInd w:val="0"/>
        <w:snapToGrid w:val="0"/>
        <w:rPr>
          <w:color w:val="auto"/>
        </w:rPr>
      </w:pPr>
    </w:p>
    <w:p>
      <w:pPr>
        <w:rPr>
          <w:rFonts w:hint="eastAsia"/>
        </w:rPr>
      </w:pPr>
    </w:p>
    <w:p>
      <w:pPr>
        <w:pStyle w:val="5"/>
        <w:adjustRightInd w:val="0"/>
        <w:snapToGrid w:val="0"/>
        <w:jc w:val="center"/>
        <w:rPr>
          <w:rFonts w:ascii="宋体" w:hAnsi="宋体"/>
        </w:rPr>
      </w:pPr>
      <w:r>
        <w:rPr>
          <w:rFonts w:hint="eastAsia" w:ascii="宋体" w:hAnsi="宋体"/>
        </w:rPr>
        <w:t>五、</w:t>
      </w:r>
      <w:r>
        <w:rPr>
          <w:rFonts w:hint="eastAsia" w:ascii="宋体" w:hAnsi="宋体" w:cs="宋体"/>
          <w:bCs w:val="0"/>
        </w:rPr>
        <w:t>技术服务及商务要求</w:t>
      </w:r>
      <w:r>
        <w:rPr>
          <w:rFonts w:hint="eastAsia" w:ascii="宋体" w:hAnsi="宋体"/>
        </w:rPr>
        <w:t>应答</w:t>
      </w:r>
    </w:p>
    <w:p>
      <w:pPr>
        <w:adjustRightInd w:val="0"/>
        <w:snapToGrid w:val="0"/>
        <w:rPr>
          <w:rFonts w:hAnsi="宋体"/>
          <w:sz w:val="24"/>
          <w:szCs w:val="22"/>
        </w:rPr>
      </w:pPr>
      <w:r>
        <w:rPr>
          <w:rFonts w:hint="eastAsia" w:hAnsi="宋体"/>
          <w:sz w:val="24"/>
          <w:szCs w:val="22"/>
        </w:rPr>
        <w:t>一、供应商是否完全响应比选文件第二章所列采购清单技术要求。（勾选 □是  □否）</w:t>
      </w:r>
    </w:p>
    <w:p>
      <w:pPr>
        <w:adjustRightInd w:val="0"/>
        <w:snapToGrid w:val="0"/>
        <w:jc w:val="left"/>
        <w:rPr>
          <w:rFonts w:ascii="楷体" w:hAnsi="楷体" w:eastAsia="楷体" w:cs="楷体"/>
          <w:sz w:val="24"/>
          <w:szCs w:val="22"/>
        </w:rPr>
      </w:pPr>
      <w:bookmarkStart w:id="62" w:name="OLE_LINK2"/>
      <w:r>
        <w:rPr>
          <w:rFonts w:hint="eastAsia" w:ascii="楷体" w:hAnsi="楷体" w:eastAsia="楷体" w:cs="楷体"/>
          <w:sz w:val="24"/>
          <w:szCs w:val="22"/>
        </w:rPr>
        <w:t>（如选择“否”，请列出低于比选文件规定的技术要求。低于要求的参数项按</w:t>
      </w:r>
      <w:r>
        <w:rPr>
          <w:rFonts w:hint="eastAsia" w:ascii="楷体" w:hAnsi="楷体" w:eastAsia="楷体" w:cs="楷体"/>
          <w:sz w:val="24"/>
        </w:rPr>
        <w:t>负偏离扣分处理，不满足比选文件</w:t>
      </w:r>
      <w:r>
        <w:rPr>
          <w:rFonts w:hint="eastAsia" w:ascii="楷体" w:hAnsi="楷体" w:eastAsia="楷体" w:cs="楷体"/>
          <w:sz w:val="24"/>
          <w:szCs w:val="22"/>
        </w:rPr>
        <w:t>中★项的取消比选资格）</w:t>
      </w:r>
    </w:p>
    <w:bookmarkEnd w:id="62"/>
    <w:p>
      <w:pPr>
        <w:adjustRightInd w:val="0"/>
        <w:snapToGrid w:val="0"/>
      </w:pPr>
    </w:p>
    <w:p>
      <w:pPr>
        <w:pStyle w:val="2"/>
        <w:adjustRightInd w:val="0"/>
        <w:snapToGrid w:val="0"/>
        <w:rPr>
          <w:color w:val="auto"/>
        </w:rPr>
      </w:pPr>
    </w:p>
    <w:p>
      <w:pPr>
        <w:adjustRightInd w:val="0"/>
        <w:snapToGrid w:val="0"/>
      </w:pPr>
    </w:p>
    <w:p>
      <w:pPr>
        <w:pStyle w:val="2"/>
        <w:adjustRightInd w:val="0"/>
        <w:snapToGrid w:val="0"/>
        <w:rPr>
          <w:color w:val="auto"/>
        </w:rPr>
      </w:pPr>
    </w:p>
    <w:p>
      <w:pPr>
        <w:adjustRightInd w:val="0"/>
        <w:snapToGrid w:val="0"/>
      </w:pPr>
    </w:p>
    <w:p>
      <w:pPr>
        <w:pStyle w:val="2"/>
        <w:adjustRightInd w:val="0"/>
        <w:snapToGrid w:val="0"/>
        <w:rPr>
          <w:color w:val="auto"/>
        </w:rPr>
      </w:pPr>
    </w:p>
    <w:p>
      <w:pPr>
        <w:pStyle w:val="2"/>
        <w:adjustRightInd w:val="0"/>
        <w:snapToGrid w:val="0"/>
        <w:rPr>
          <w:color w:val="auto"/>
        </w:rPr>
      </w:pPr>
    </w:p>
    <w:p>
      <w:pPr>
        <w:adjustRightInd w:val="0"/>
        <w:snapToGrid w:val="0"/>
      </w:pPr>
    </w:p>
    <w:p>
      <w:pPr>
        <w:pStyle w:val="2"/>
        <w:adjustRightInd w:val="0"/>
        <w:snapToGrid w:val="0"/>
        <w:rPr>
          <w:color w:val="auto"/>
        </w:rPr>
      </w:pPr>
    </w:p>
    <w:p>
      <w:pPr>
        <w:adjustRightInd w:val="0"/>
        <w:snapToGrid w:val="0"/>
        <w:rPr>
          <w:rFonts w:hAnsi="宋体"/>
          <w:sz w:val="24"/>
          <w:szCs w:val="22"/>
        </w:rPr>
      </w:pPr>
      <w:r>
        <w:rPr>
          <w:rFonts w:hint="eastAsia" w:hAnsi="宋体"/>
          <w:sz w:val="24"/>
          <w:szCs w:val="22"/>
        </w:rPr>
        <w:t>二、供应商是否完全响应比选文件第二章所列的服务和商务要求。（勾选 □是  □否）</w:t>
      </w:r>
    </w:p>
    <w:p>
      <w:pPr>
        <w:adjustRightInd w:val="0"/>
        <w:snapToGrid w:val="0"/>
        <w:jc w:val="left"/>
        <w:rPr>
          <w:rFonts w:ascii="楷体" w:hAnsi="楷体" w:eastAsia="楷体" w:cs="楷体"/>
          <w:sz w:val="24"/>
          <w:szCs w:val="22"/>
        </w:rPr>
      </w:pPr>
      <w:r>
        <w:rPr>
          <w:rFonts w:hint="eastAsia" w:ascii="楷体" w:hAnsi="楷体" w:eastAsia="楷体" w:cs="楷体"/>
          <w:sz w:val="24"/>
          <w:szCs w:val="22"/>
        </w:rPr>
        <w:t>（注：商务要求为实质性要求，如选择“否”，则取消比选资格）</w:t>
      </w:r>
    </w:p>
    <w:p>
      <w:pPr>
        <w:adjustRightInd w:val="0"/>
        <w:snapToGrid w:val="0"/>
      </w:pPr>
    </w:p>
    <w:p>
      <w:pPr>
        <w:adjustRightInd w:val="0"/>
        <w:snapToGrid w:val="0"/>
        <w:ind w:firstLine="482" w:firstLineChars="200"/>
        <w:rPr>
          <w:rFonts w:hAnsi="宋体"/>
          <w:b/>
          <w:sz w:val="24"/>
        </w:rPr>
      </w:pPr>
    </w:p>
    <w:p>
      <w:pPr>
        <w:adjustRightInd w:val="0"/>
        <w:snapToGrid w:val="0"/>
        <w:spacing w:line="360" w:lineRule="auto"/>
        <w:ind w:firstLine="480" w:firstLineChars="200"/>
        <w:rPr>
          <w:rFonts w:hAnsi="宋体"/>
          <w:sz w:val="24"/>
        </w:rPr>
      </w:pPr>
      <w:bookmarkStart w:id="63" w:name="_Hlk525833759"/>
      <w:r>
        <w:rPr>
          <w:rFonts w:hint="eastAsia" w:hAnsi="宋体"/>
          <w:sz w:val="24"/>
        </w:rPr>
        <w:t>注：</w:t>
      </w:r>
    </w:p>
    <w:p>
      <w:pPr>
        <w:adjustRightInd w:val="0"/>
        <w:snapToGrid w:val="0"/>
        <w:spacing w:line="360" w:lineRule="auto"/>
        <w:ind w:firstLine="480" w:firstLineChars="200"/>
        <w:rPr>
          <w:rFonts w:hAnsi="宋体"/>
          <w:sz w:val="24"/>
          <w:szCs w:val="22"/>
        </w:rPr>
      </w:pPr>
      <w:r>
        <w:rPr>
          <w:rFonts w:hint="eastAsia" w:hAnsi="宋体"/>
          <w:sz w:val="24"/>
          <w:szCs w:val="22"/>
        </w:rPr>
        <w:t>供应商必须根据比选文件第二章相关要求据实应答，不得虚假响应；虚假响应的，其比选申请文件无效并按规定追究其相关责任；</w:t>
      </w:r>
    </w:p>
    <w:p>
      <w:pPr>
        <w:adjustRightInd w:val="0"/>
        <w:snapToGrid w:val="0"/>
        <w:spacing w:line="400" w:lineRule="exact"/>
        <w:ind w:firstLine="360" w:firstLineChars="150"/>
        <w:jc w:val="left"/>
        <w:rPr>
          <w:rFonts w:hAnsi="宋体"/>
          <w:sz w:val="24"/>
        </w:rPr>
      </w:pPr>
    </w:p>
    <w:p>
      <w:pPr>
        <w:pStyle w:val="2"/>
        <w:adjustRightInd w:val="0"/>
        <w:snapToGrid w:val="0"/>
        <w:rPr>
          <w:color w:val="auto"/>
        </w:rPr>
      </w:pPr>
    </w:p>
    <w:bookmarkEnd w:id="63"/>
    <w:p>
      <w:pPr>
        <w:adjustRightInd w:val="0"/>
        <w:snapToGrid w:val="0"/>
        <w:spacing w:line="360" w:lineRule="auto"/>
        <w:ind w:firstLine="480" w:firstLineChars="200"/>
        <w:rPr>
          <w:rFonts w:hAnsi="宋体" w:cs="宋体"/>
          <w:bCs/>
          <w:sz w:val="24"/>
          <w:szCs w:val="24"/>
        </w:rPr>
      </w:pPr>
      <w:r>
        <w:rPr>
          <w:rFonts w:hint="eastAsia" w:hAnsi="宋体" w:cs="宋体"/>
          <w:bCs/>
          <w:sz w:val="24"/>
          <w:szCs w:val="24"/>
        </w:rPr>
        <w:t>供应商名称：</w:t>
      </w:r>
      <w:r>
        <w:rPr>
          <w:rFonts w:hint="eastAsia" w:hAnsi="宋体" w:cs="宋体"/>
          <w:bCs/>
          <w:sz w:val="24"/>
          <w:szCs w:val="24"/>
          <w:u w:val="single"/>
        </w:rPr>
        <w:t xml:space="preserve">                    </w:t>
      </w:r>
      <w:r>
        <w:rPr>
          <w:rFonts w:hint="eastAsia" w:hAnsi="宋体" w:cs="宋体"/>
          <w:bCs/>
          <w:sz w:val="24"/>
          <w:szCs w:val="24"/>
        </w:rPr>
        <w:t>（供应商公章）</w:t>
      </w:r>
    </w:p>
    <w:p>
      <w:pPr>
        <w:adjustRightInd w:val="0"/>
        <w:snapToGrid w:val="0"/>
        <w:spacing w:line="360" w:lineRule="auto"/>
        <w:ind w:firstLine="480" w:firstLineChars="200"/>
        <w:rPr>
          <w:rFonts w:hAnsi="宋体" w:cs="宋体"/>
          <w:bCs/>
          <w:sz w:val="24"/>
          <w:szCs w:val="24"/>
        </w:rPr>
      </w:pPr>
      <w:r>
        <w:rPr>
          <w:rFonts w:hint="eastAsia" w:hAnsi="宋体" w:cs="宋体"/>
          <w:bCs/>
          <w:sz w:val="24"/>
          <w:szCs w:val="24"/>
        </w:rPr>
        <w:t>法定代表人/单位负责人或被授权人（签字）：</w:t>
      </w:r>
    </w:p>
    <w:p>
      <w:pPr>
        <w:adjustRightInd w:val="0"/>
        <w:snapToGrid w:val="0"/>
        <w:spacing w:line="360" w:lineRule="auto"/>
        <w:ind w:firstLine="480" w:firstLineChars="200"/>
        <w:rPr>
          <w:rFonts w:hAnsi="宋体" w:cs="宋体"/>
          <w:bCs/>
          <w:sz w:val="24"/>
          <w:szCs w:val="24"/>
        </w:rPr>
      </w:pPr>
      <w:r>
        <w:rPr>
          <w:rFonts w:hint="eastAsia" w:hAnsi="宋体" w:cs="宋体"/>
          <w:bCs/>
          <w:sz w:val="24"/>
          <w:szCs w:val="24"/>
        </w:rPr>
        <w:t xml:space="preserve">     </w:t>
      </w:r>
    </w:p>
    <w:p>
      <w:pPr>
        <w:adjustRightInd w:val="0"/>
        <w:snapToGrid w:val="0"/>
        <w:spacing w:line="360" w:lineRule="auto"/>
        <w:rPr>
          <w:rFonts w:hAnsi="宋体" w:cs="宋体"/>
          <w:bCs/>
          <w:sz w:val="24"/>
          <w:szCs w:val="24"/>
        </w:rPr>
      </w:pPr>
      <w:r>
        <w:rPr>
          <w:rFonts w:hint="eastAsia" w:hAnsi="宋体" w:cs="宋体"/>
          <w:bCs/>
          <w:sz w:val="24"/>
          <w:szCs w:val="24"/>
        </w:rPr>
        <w:t xml:space="preserve">                                                  年   月   日</w:t>
      </w:r>
    </w:p>
    <w:p>
      <w:pPr>
        <w:pStyle w:val="62"/>
        <w:snapToGrid w:val="0"/>
        <w:rPr>
          <w:rFonts w:hAnsi="宋体"/>
          <w:b/>
          <w:bCs/>
          <w:color w:val="auto"/>
          <w:kern w:val="12"/>
        </w:rPr>
      </w:pPr>
    </w:p>
    <w:p>
      <w:pPr>
        <w:pStyle w:val="62"/>
        <w:snapToGrid w:val="0"/>
        <w:rPr>
          <w:rFonts w:hAnsi="宋体"/>
          <w:b/>
          <w:bCs/>
          <w:color w:val="auto"/>
          <w:kern w:val="12"/>
        </w:rPr>
      </w:pPr>
    </w:p>
    <w:p>
      <w:pPr>
        <w:pStyle w:val="62"/>
        <w:snapToGrid w:val="0"/>
        <w:jc w:val="center"/>
        <w:rPr>
          <w:rFonts w:ascii="宋体" w:hAnsi="宋体" w:eastAsia="宋体" w:cs="宋体"/>
          <w:bCs/>
          <w:color w:val="auto"/>
          <w:szCs w:val="22"/>
        </w:rPr>
      </w:pPr>
    </w:p>
    <w:p>
      <w:pPr>
        <w:pStyle w:val="62"/>
        <w:snapToGrid w:val="0"/>
        <w:jc w:val="center"/>
        <w:rPr>
          <w:rFonts w:ascii="宋体" w:hAnsi="宋体" w:eastAsia="宋体" w:cs="宋体"/>
          <w:bCs/>
          <w:color w:val="auto"/>
          <w:szCs w:val="22"/>
        </w:rPr>
      </w:pPr>
    </w:p>
    <w:p>
      <w:pPr>
        <w:pStyle w:val="62"/>
        <w:snapToGrid w:val="0"/>
        <w:jc w:val="center"/>
        <w:rPr>
          <w:rFonts w:ascii="宋体" w:hAnsi="宋体" w:eastAsia="宋体" w:cs="宋体"/>
          <w:bCs/>
          <w:color w:val="auto"/>
          <w:szCs w:val="22"/>
        </w:rPr>
      </w:pPr>
    </w:p>
    <w:p>
      <w:pPr>
        <w:pStyle w:val="62"/>
        <w:snapToGrid w:val="0"/>
        <w:jc w:val="center"/>
        <w:rPr>
          <w:rFonts w:hint="eastAsia" w:ascii="宋体" w:hAnsi="宋体" w:eastAsia="宋体" w:cs="宋体"/>
          <w:bCs/>
          <w:color w:val="auto"/>
          <w:szCs w:val="22"/>
        </w:rPr>
      </w:pPr>
    </w:p>
    <w:p>
      <w:pPr>
        <w:pStyle w:val="62"/>
        <w:snapToGrid w:val="0"/>
        <w:jc w:val="center"/>
        <w:rPr>
          <w:rFonts w:ascii="宋体" w:hAnsi="宋体" w:eastAsia="宋体" w:cs="宋体"/>
          <w:bCs/>
          <w:color w:val="auto"/>
          <w:szCs w:val="22"/>
        </w:rPr>
      </w:pPr>
    </w:p>
    <w:p>
      <w:pPr>
        <w:pStyle w:val="62"/>
        <w:snapToGrid w:val="0"/>
        <w:jc w:val="center"/>
        <w:rPr>
          <w:rFonts w:ascii="宋体" w:hAnsi="宋体" w:eastAsia="宋体" w:cs="宋体"/>
          <w:b/>
          <w:color w:val="auto"/>
          <w:sz w:val="36"/>
          <w:szCs w:val="36"/>
        </w:rPr>
      </w:pPr>
      <w:r>
        <w:rPr>
          <w:rFonts w:hint="eastAsia" w:ascii="宋体" w:hAnsi="宋体" w:eastAsia="宋体" w:cs="宋体"/>
          <w:b/>
          <w:color w:val="auto"/>
          <w:sz w:val="36"/>
          <w:szCs w:val="36"/>
        </w:rPr>
        <w:t>六、其他资料（如有）</w:t>
      </w:r>
    </w:p>
    <w:p>
      <w:pPr>
        <w:adjustRightInd w:val="0"/>
        <w:snapToGrid w:val="0"/>
        <w:spacing w:line="360" w:lineRule="auto"/>
        <w:jc w:val="center"/>
        <w:rPr>
          <w:rFonts w:hAnsi="宋体" w:cs="宋体"/>
          <w:bCs/>
          <w:sz w:val="24"/>
        </w:rPr>
      </w:pPr>
      <w:r>
        <w:rPr>
          <w:rFonts w:hint="eastAsia" w:hAnsi="宋体" w:cs="宋体"/>
          <w:bCs/>
          <w:sz w:val="24"/>
        </w:rPr>
        <w:t>（盖</w:t>
      </w:r>
      <w:r>
        <w:rPr>
          <w:rFonts w:hint="eastAsia" w:hAnsi="宋体" w:cs="宋体"/>
          <w:bCs/>
          <w:sz w:val="24"/>
          <w:szCs w:val="22"/>
        </w:rPr>
        <w:t>供应商</w:t>
      </w:r>
      <w:r>
        <w:rPr>
          <w:rFonts w:hint="eastAsia" w:hAnsi="宋体" w:cs="宋体"/>
          <w:bCs/>
          <w:sz w:val="24"/>
        </w:rPr>
        <w:t>公章）</w:t>
      </w:r>
    </w:p>
    <w:p>
      <w:pPr>
        <w:pStyle w:val="62"/>
        <w:snapToGrid w:val="0"/>
        <w:rPr>
          <w:color w:val="auto"/>
        </w:rPr>
      </w:pPr>
    </w:p>
    <w:p>
      <w:pPr>
        <w:adjustRightInd w:val="0"/>
        <w:snapToGrid w:val="0"/>
        <w:spacing w:line="360" w:lineRule="auto"/>
        <w:jc w:val="center"/>
        <w:rPr>
          <w:rFonts w:hAnsi="宋体" w:cs="宋体"/>
          <w:bCs/>
          <w:sz w:val="24"/>
        </w:rPr>
      </w:pPr>
    </w:p>
    <w:p>
      <w:pPr>
        <w:pStyle w:val="2"/>
        <w:adjustRightInd w:val="0"/>
        <w:snapToGrid w:val="0"/>
        <w:jc w:val="center"/>
        <w:rPr>
          <w:rFonts w:ascii="宋体" w:hAnsi="宋体"/>
          <w:b/>
          <w:bCs/>
          <w:color w:val="auto"/>
          <w:sz w:val="32"/>
          <w:szCs w:val="32"/>
        </w:rPr>
      </w:pPr>
    </w:p>
    <w:p>
      <w:pPr>
        <w:adjustRightInd w:val="0"/>
        <w:snapToGrid w:val="0"/>
      </w:pPr>
    </w:p>
    <w:sectPr>
      <w:headerReference r:id="rId5" w:type="default"/>
      <w:footerReference r:id="rId6" w:type="default"/>
      <w:type w:val="nextColumn"/>
      <w:pgSz w:w="11907" w:h="16840"/>
      <w:pgMar w:top="1417" w:right="1701" w:bottom="1417" w:left="1701" w:header="47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Syntax">
    <w:altName w:val="Gabriola"/>
    <w:panose1 w:val="00000000000000000000"/>
    <w:charset w:val="00"/>
    <w:family w:val="decorative"/>
    <w:pitch w:val="default"/>
    <w:sig w:usb0="00000000" w:usb1="00000000" w:usb2="00000000" w:usb3="00000000" w:csb0="00000001" w:csb1="00000000"/>
  </w:font>
  <w:font w:name="Helv">
    <w:altName w:val="Segoe Print"/>
    <w:panose1 w:val="020B060402020203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w:t>
                          </w:r>
                          <w:r>
                            <w:rPr>
                              <w:rFonts w:hint="eastAsia"/>
                            </w:rPr>
                            <w:fldChar w:fldCharType="end"/>
                          </w:r>
                          <w:r>
                            <w:rPr>
                              <w:rFonts w:hint="eastAsia"/>
                            </w:rPr>
                            <w:t xml:space="preserve"> 页</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w:t>
                          </w:r>
                          <w:r>
                            <w:rPr>
                              <w:rFonts w:hint="eastAsia"/>
                            </w:rPr>
                            <w:fldChar w:fldCharType="end"/>
                          </w:r>
                          <w:r>
                            <w:rPr>
                              <w:rFonts w:hint="eastAsia"/>
                            </w:rPr>
                            <w:t xml:space="preserve"> 页</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HjyYixQEAAG4DAAAOAAAAAAAAAAEAIAAAACIBAABkcnMvZTJvRG9j&#10;LnhtbFBLBQYAAAAABgAGAFkBAABZBQAAAAA=&#10;">
              <v:fill on="f" focussize="0,0"/>
              <v:stroke on="f" weight="1.25pt"/>
              <v:imagedata o:title=""/>
              <o:lock v:ext="edit" aspectratio="f"/>
              <v:textbox inset="0mm,0mm,0mm,0mm" style="mso-fit-shape-to-text:t;">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left"/>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0"/>
      </w:pBdr>
      <w:ind w:firstLine="360" w:firstLineChars="2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20"/>
      <w:lvlText w:val="%1、"/>
      <w:lvlJc w:val="left"/>
      <w:pPr>
        <w:tabs>
          <w:tab w:val="left" w:pos="1620"/>
        </w:tabs>
        <w:ind w:left="162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00000002"/>
    <w:multiLevelType w:val="multilevel"/>
    <w:tmpl w:val="00000002"/>
    <w:lvl w:ilvl="0" w:tentative="0">
      <w:start w:val="1"/>
      <w:numFmt w:val="decimal"/>
      <w:pStyle w:val="202"/>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146"/>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9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14"/>
    <w:multiLevelType w:val="multilevel"/>
    <w:tmpl w:val="00000014"/>
    <w:lvl w:ilvl="0" w:tentative="0">
      <w:start w:val="1"/>
      <w:numFmt w:val="decimal"/>
      <w:pStyle w:val="92"/>
      <w:lvlText w:val="%1."/>
      <w:lvlJc w:val="left"/>
      <w:pPr>
        <w:tabs>
          <w:tab w:val="left" w:pos="425"/>
        </w:tabs>
        <w:ind w:left="425" w:hanging="425"/>
      </w:pPr>
      <w:rPr>
        <w:rFonts w:hint="default"/>
      </w:rPr>
    </w:lvl>
    <w:lvl w:ilvl="1" w:tentative="0">
      <w:start w:val="1"/>
      <w:numFmt w:val="lowerLetter"/>
      <w:pStyle w:val="101"/>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6C5C58"/>
    <w:multiLevelType w:val="multilevel"/>
    <w:tmpl w:val="0F6C5C58"/>
    <w:lvl w:ilvl="0" w:tentative="0">
      <w:start w:val="1"/>
      <w:numFmt w:val="bullet"/>
      <w:lvlText w:val=""/>
      <w:lvlJc w:val="left"/>
      <w:pPr>
        <w:tabs>
          <w:tab w:val="left" w:pos="1680"/>
        </w:tabs>
        <w:ind w:left="168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pStyle w:val="114"/>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71B734D"/>
    <w:multiLevelType w:val="multilevel"/>
    <w:tmpl w:val="271B734D"/>
    <w:lvl w:ilvl="0" w:tentative="0">
      <w:start w:val="1"/>
      <w:numFmt w:val="japaneseCounting"/>
      <w:pStyle w:val="23"/>
      <w:lvlText w:val="第%1章"/>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3A2F579A"/>
    <w:multiLevelType w:val="multilevel"/>
    <w:tmpl w:val="3A2F579A"/>
    <w:lvl w:ilvl="0" w:tentative="0">
      <w:start w:val="1"/>
      <w:numFmt w:val="decimal"/>
      <w:pStyle w:val="209"/>
      <w:lvlText w:val="(%1)"/>
      <w:lvlJc w:val="left"/>
      <w:pPr>
        <w:tabs>
          <w:tab w:val="left" w:pos="987"/>
        </w:tabs>
        <w:ind w:left="987" w:hanging="567"/>
      </w:pPr>
      <w:rPr>
        <w:rFonts w:hint="eastAsia" w:ascii="宋体" w:eastAsia="宋体"/>
        <w:b w:val="0"/>
        <w:i w:val="0"/>
        <w:color w:val="auto"/>
        <w:sz w:val="24"/>
      </w:rPr>
    </w:lvl>
    <w:lvl w:ilvl="1" w:tentative="0">
      <w:start w:val="1"/>
      <w:numFmt w:val="lowerLetter"/>
      <w:lvlText w:val="%2)"/>
      <w:lvlJc w:val="left"/>
      <w:pPr>
        <w:tabs>
          <w:tab w:val="left" w:pos="-425"/>
        </w:tabs>
        <w:ind w:left="-425" w:hanging="420"/>
      </w:pPr>
    </w:lvl>
    <w:lvl w:ilvl="2" w:tentative="0">
      <w:start w:val="1"/>
      <w:numFmt w:val="decimalEnclosedCircle"/>
      <w:lvlText w:val="%3"/>
      <w:lvlJc w:val="left"/>
      <w:pPr>
        <w:tabs>
          <w:tab w:val="left" w:pos="-65"/>
        </w:tabs>
        <w:ind w:left="-65" w:hanging="360"/>
      </w:pPr>
      <w:rPr>
        <w:rFonts w:hint="eastAsia"/>
      </w:rPr>
    </w:lvl>
    <w:lvl w:ilvl="3" w:tentative="0">
      <w:start w:val="1"/>
      <w:numFmt w:val="decimal"/>
      <w:lvlText w:val="%4."/>
      <w:lvlJc w:val="left"/>
      <w:pPr>
        <w:tabs>
          <w:tab w:val="left" w:pos="415"/>
        </w:tabs>
        <w:ind w:left="415" w:hanging="420"/>
      </w:pPr>
    </w:lvl>
    <w:lvl w:ilvl="4" w:tentative="0">
      <w:start w:val="1"/>
      <w:numFmt w:val="lowerLetter"/>
      <w:lvlText w:val="%5)"/>
      <w:lvlJc w:val="left"/>
      <w:pPr>
        <w:tabs>
          <w:tab w:val="left" w:pos="835"/>
        </w:tabs>
        <w:ind w:left="835" w:hanging="420"/>
      </w:pPr>
    </w:lvl>
    <w:lvl w:ilvl="5" w:tentative="0">
      <w:start w:val="1"/>
      <w:numFmt w:val="lowerRoman"/>
      <w:lvlText w:val="%6."/>
      <w:lvlJc w:val="right"/>
      <w:pPr>
        <w:tabs>
          <w:tab w:val="left" w:pos="1255"/>
        </w:tabs>
        <w:ind w:left="1255" w:hanging="420"/>
      </w:pPr>
    </w:lvl>
    <w:lvl w:ilvl="6" w:tentative="0">
      <w:start w:val="1"/>
      <w:numFmt w:val="decimal"/>
      <w:lvlText w:val="%7."/>
      <w:lvlJc w:val="left"/>
      <w:pPr>
        <w:tabs>
          <w:tab w:val="left" w:pos="1675"/>
        </w:tabs>
        <w:ind w:left="1675" w:hanging="420"/>
      </w:pPr>
    </w:lvl>
    <w:lvl w:ilvl="7" w:tentative="0">
      <w:start w:val="1"/>
      <w:numFmt w:val="lowerLetter"/>
      <w:lvlText w:val="%8)"/>
      <w:lvlJc w:val="left"/>
      <w:pPr>
        <w:tabs>
          <w:tab w:val="left" w:pos="2095"/>
        </w:tabs>
        <w:ind w:left="2095" w:hanging="420"/>
      </w:pPr>
    </w:lvl>
    <w:lvl w:ilvl="8" w:tentative="0">
      <w:start w:val="1"/>
      <w:numFmt w:val="lowerRoman"/>
      <w:lvlText w:val="%9."/>
      <w:lvlJc w:val="right"/>
      <w:pPr>
        <w:tabs>
          <w:tab w:val="left" w:pos="2515"/>
        </w:tabs>
        <w:ind w:left="2515" w:hanging="420"/>
      </w:pPr>
    </w:lvl>
  </w:abstractNum>
  <w:abstractNum w:abstractNumId="7">
    <w:nsid w:val="450A4901"/>
    <w:multiLevelType w:val="multilevel"/>
    <w:tmpl w:val="450A4901"/>
    <w:lvl w:ilvl="0" w:tentative="0">
      <w:start w:val="1"/>
      <w:numFmt w:val="decimal"/>
      <w:lvlText w:val="%1)"/>
      <w:lvlJc w:val="left"/>
      <w:pPr>
        <w:ind w:left="420" w:hanging="420"/>
      </w:pPr>
    </w:lvl>
    <w:lvl w:ilvl="1" w:tentative="0">
      <w:start w:val="1"/>
      <w:numFmt w:val="lowerLetter"/>
      <w:pStyle w:val="19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855"/>
    <w:rsid w:val="00002864"/>
    <w:rsid w:val="00005DD5"/>
    <w:rsid w:val="00006A4E"/>
    <w:rsid w:val="00007394"/>
    <w:rsid w:val="0000779E"/>
    <w:rsid w:val="00007B0D"/>
    <w:rsid w:val="00013C5A"/>
    <w:rsid w:val="0001716F"/>
    <w:rsid w:val="00040438"/>
    <w:rsid w:val="0004322B"/>
    <w:rsid w:val="00044E98"/>
    <w:rsid w:val="000512A7"/>
    <w:rsid w:val="00051A7A"/>
    <w:rsid w:val="00056C67"/>
    <w:rsid w:val="000626AD"/>
    <w:rsid w:val="000639DA"/>
    <w:rsid w:val="00067194"/>
    <w:rsid w:val="00067364"/>
    <w:rsid w:val="000815AA"/>
    <w:rsid w:val="000828B7"/>
    <w:rsid w:val="00091450"/>
    <w:rsid w:val="00091620"/>
    <w:rsid w:val="000A563A"/>
    <w:rsid w:val="000A68F7"/>
    <w:rsid w:val="000B42BF"/>
    <w:rsid w:val="000B4E9A"/>
    <w:rsid w:val="000B6B8F"/>
    <w:rsid w:val="000E3F0D"/>
    <w:rsid w:val="000E5686"/>
    <w:rsid w:val="000F22CF"/>
    <w:rsid w:val="000F3BCD"/>
    <w:rsid w:val="000F3EBA"/>
    <w:rsid w:val="000F6757"/>
    <w:rsid w:val="00100EEA"/>
    <w:rsid w:val="00102B1E"/>
    <w:rsid w:val="001049CC"/>
    <w:rsid w:val="0010676C"/>
    <w:rsid w:val="00117A82"/>
    <w:rsid w:val="00123CB5"/>
    <w:rsid w:val="0013400F"/>
    <w:rsid w:val="00134F80"/>
    <w:rsid w:val="00135D6B"/>
    <w:rsid w:val="00136CC1"/>
    <w:rsid w:val="0013764B"/>
    <w:rsid w:val="00140060"/>
    <w:rsid w:val="0014056A"/>
    <w:rsid w:val="00140A42"/>
    <w:rsid w:val="00140FE0"/>
    <w:rsid w:val="001465CC"/>
    <w:rsid w:val="00151A5D"/>
    <w:rsid w:val="001520F9"/>
    <w:rsid w:val="00152B08"/>
    <w:rsid w:val="00152CF2"/>
    <w:rsid w:val="001533B8"/>
    <w:rsid w:val="0016484D"/>
    <w:rsid w:val="00164CFC"/>
    <w:rsid w:val="001668B7"/>
    <w:rsid w:val="00170373"/>
    <w:rsid w:val="001728A5"/>
    <w:rsid w:val="00172A27"/>
    <w:rsid w:val="00173F97"/>
    <w:rsid w:val="0017460B"/>
    <w:rsid w:val="00181CC8"/>
    <w:rsid w:val="001840AC"/>
    <w:rsid w:val="0018547E"/>
    <w:rsid w:val="001942BA"/>
    <w:rsid w:val="00194337"/>
    <w:rsid w:val="00196CBD"/>
    <w:rsid w:val="001A7395"/>
    <w:rsid w:val="001B030B"/>
    <w:rsid w:val="001B725A"/>
    <w:rsid w:val="001C3808"/>
    <w:rsid w:val="001C506F"/>
    <w:rsid w:val="001C6452"/>
    <w:rsid w:val="001D2542"/>
    <w:rsid w:val="001D3B29"/>
    <w:rsid w:val="001D3BAD"/>
    <w:rsid w:val="001D7BBF"/>
    <w:rsid w:val="001E038F"/>
    <w:rsid w:val="001E35B4"/>
    <w:rsid w:val="001E54C5"/>
    <w:rsid w:val="001E6FC1"/>
    <w:rsid w:val="001F1A0D"/>
    <w:rsid w:val="001F3F95"/>
    <w:rsid w:val="001F49B0"/>
    <w:rsid w:val="001F63B9"/>
    <w:rsid w:val="00200AD0"/>
    <w:rsid w:val="00201821"/>
    <w:rsid w:val="0020312A"/>
    <w:rsid w:val="0021029C"/>
    <w:rsid w:val="0021159A"/>
    <w:rsid w:val="00212F51"/>
    <w:rsid w:val="00215F49"/>
    <w:rsid w:val="00223AF0"/>
    <w:rsid w:val="00224C89"/>
    <w:rsid w:val="002261D9"/>
    <w:rsid w:val="00226FD8"/>
    <w:rsid w:val="00230535"/>
    <w:rsid w:val="00231E7D"/>
    <w:rsid w:val="002350A5"/>
    <w:rsid w:val="00235BA6"/>
    <w:rsid w:val="00242BED"/>
    <w:rsid w:val="002433C7"/>
    <w:rsid w:val="002569EB"/>
    <w:rsid w:val="00265738"/>
    <w:rsid w:val="0026668C"/>
    <w:rsid w:val="00266DD8"/>
    <w:rsid w:val="00271FD8"/>
    <w:rsid w:val="00274192"/>
    <w:rsid w:val="00275ED9"/>
    <w:rsid w:val="002820A6"/>
    <w:rsid w:val="00287880"/>
    <w:rsid w:val="00290960"/>
    <w:rsid w:val="00290ACF"/>
    <w:rsid w:val="00295F4A"/>
    <w:rsid w:val="002A3E00"/>
    <w:rsid w:val="002A611E"/>
    <w:rsid w:val="002A6E24"/>
    <w:rsid w:val="002B1B79"/>
    <w:rsid w:val="002B4AD6"/>
    <w:rsid w:val="002B5710"/>
    <w:rsid w:val="002B5F30"/>
    <w:rsid w:val="002C5236"/>
    <w:rsid w:val="002C7F09"/>
    <w:rsid w:val="002D1145"/>
    <w:rsid w:val="002D4F1D"/>
    <w:rsid w:val="002D5843"/>
    <w:rsid w:val="002E08EE"/>
    <w:rsid w:val="002E5658"/>
    <w:rsid w:val="002F1EA0"/>
    <w:rsid w:val="002F2087"/>
    <w:rsid w:val="002F7A4C"/>
    <w:rsid w:val="003158A6"/>
    <w:rsid w:val="00320189"/>
    <w:rsid w:val="00325209"/>
    <w:rsid w:val="00332B25"/>
    <w:rsid w:val="00340204"/>
    <w:rsid w:val="0034190A"/>
    <w:rsid w:val="00347C30"/>
    <w:rsid w:val="003507BE"/>
    <w:rsid w:val="00354666"/>
    <w:rsid w:val="003576DF"/>
    <w:rsid w:val="00360C51"/>
    <w:rsid w:val="00361775"/>
    <w:rsid w:val="0036259A"/>
    <w:rsid w:val="00363A96"/>
    <w:rsid w:val="00373A56"/>
    <w:rsid w:val="003813FC"/>
    <w:rsid w:val="00381913"/>
    <w:rsid w:val="00382106"/>
    <w:rsid w:val="003A2FC6"/>
    <w:rsid w:val="003C21A2"/>
    <w:rsid w:val="003D55D0"/>
    <w:rsid w:val="003D5EE3"/>
    <w:rsid w:val="003D7E75"/>
    <w:rsid w:val="003E7EA0"/>
    <w:rsid w:val="003F3969"/>
    <w:rsid w:val="003F4674"/>
    <w:rsid w:val="003F5EBD"/>
    <w:rsid w:val="004166E8"/>
    <w:rsid w:val="004250F6"/>
    <w:rsid w:val="00425454"/>
    <w:rsid w:val="00431AF4"/>
    <w:rsid w:val="0043371C"/>
    <w:rsid w:val="00436688"/>
    <w:rsid w:val="00440A0B"/>
    <w:rsid w:val="00441540"/>
    <w:rsid w:val="00441B9C"/>
    <w:rsid w:val="00444FA1"/>
    <w:rsid w:val="00445DA7"/>
    <w:rsid w:val="00446D4F"/>
    <w:rsid w:val="0045000A"/>
    <w:rsid w:val="00452894"/>
    <w:rsid w:val="004541DC"/>
    <w:rsid w:val="0045625F"/>
    <w:rsid w:val="00463158"/>
    <w:rsid w:val="00463B09"/>
    <w:rsid w:val="00476462"/>
    <w:rsid w:val="00484F8E"/>
    <w:rsid w:val="00485601"/>
    <w:rsid w:val="004907B0"/>
    <w:rsid w:val="00492D1F"/>
    <w:rsid w:val="00494C43"/>
    <w:rsid w:val="00496FE4"/>
    <w:rsid w:val="004A0EAB"/>
    <w:rsid w:val="004A1810"/>
    <w:rsid w:val="004B017F"/>
    <w:rsid w:val="004C201E"/>
    <w:rsid w:val="004C4ABD"/>
    <w:rsid w:val="004D4547"/>
    <w:rsid w:val="004E46B7"/>
    <w:rsid w:val="004E5F2B"/>
    <w:rsid w:val="00501A33"/>
    <w:rsid w:val="00501E69"/>
    <w:rsid w:val="005023FD"/>
    <w:rsid w:val="00506DD3"/>
    <w:rsid w:val="00511424"/>
    <w:rsid w:val="00524DB0"/>
    <w:rsid w:val="005305C1"/>
    <w:rsid w:val="00531687"/>
    <w:rsid w:val="005335E5"/>
    <w:rsid w:val="00536DFE"/>
    <w:rsid w:val="00537E15"/>
    <w:rsid w:val="00541E28"/>
    <w:rsid w:val="00544341"/>
    <w:rsid w:val="005463FC"/>
    <w:rsid w:val="005542E0"/>
    <w:rsid w:val="00561AEC"/>
    <w:rsid w:val="005633E3"/>
    <w:rsid w:val="005664EC"/>
    <w:rsid w:val="0057011C"/>
    <w:rsid w:val="00577343"/>
    <w:rsid w:val="00582DE4"/>
    <w:rsid w:val="00587745"/>
    <w:rsid w:val="00587C6A"/>
    <w:rsid w:val="00594DF0"/>
    <w:rsid w:val="005A21A7"/>
    <w:rsid w:val="005B27F5"/>
    <w:rsid w:val="005B336B"/>
    <w:rsid w:val="005B4537"/>
    <w:rsid w:val="005B6231"/>
    <w:rsid w:val="005B6C55"/>
    <w:rsid w:val="005C0B18"/>
    <w:rsid w:val="005C53C0"/>
    <w:rsid w:val="005C778A"/>
    <w:rsid w:val="005D38EC"/>
    <w:rsid w:val="005E17FC"/>
    <w:rsid w:val="005E2287"/>
    <w:rsid w:val="00601639"/>
    <w:rsid w:val="00603819"/>
    <w:rsid w:val="006047B1"/>
    <w:rsid w:val="00607FE3"/>
    <w:rsid w:val="00611579"/>
    <w:rsid w:val="00621926"/>
    <w:rsid w:val="006271F3"/>
    <w:rsid w:val="00633CEC"/>
    <w:rsid w:val="006342B7"/>
    <w:rsid w:val="00637B4B"/>
    <w:rsid w:val="00645DC9"/>
    <w:rsid w:val="00646B42"/>
    <w:rsid w:val="00653E89"/>
    <w:rsid w:val="00656EF0"/>
    <w:rsid w:val="00660807"/>
    <w:rsid w:val="00670B2A"/>
    <w:rsid w:val="00675130"/>
    <w:rsid w:val="006754AD"/>
    <w:rsid w:val="00677218"/>
    <w:rsid w:val="00690DBC"/>
    <w:rsid w:val="006918F6"/>
    <w:rsid w:val="00692F6D"/>
    <w:rsid w:val="006932AC"/>
    <w:rsid w:val="006A1241"/>
    <w:rsid w:val="006A13A8"/>
    <w:rsid w:val="006A313F"/>
    <w:rsid w:val="006A66B6"/>
    <w:rsid w:val="006D1993"/>
    <w:rsid w:val="006D2076"/>
    <w:rsid w:val="006D2D1B"/>
    <w:rsid w:val="006D6322"/>
    <w:rsid w:val="006D6F86"/>
    <w:rsid w:val="006E2DA7"/>
    <w:rsid w:val="006E725F"/>
    <w:rsid w:val="006F4999"/>
    <w:rsid w:val="006F528F"/>
    <w:rsid w:val="006F762E"/>
    <w:rsid w:val="00700708"/>
    <w:rsid w:val="00702571"/>
    <w:rsid w:val="00704BA8"/>
    <w:rsid w:val="00705510"/>
    <w:rsid w:val="007171D6"/>
    <w:rsid w:val="00734DE7"/>
    <w:rsid w:val="00740014"/>
    <w:rsid w:val="00742A4E"/>
    <w:rsid w:val="0075016B"/>
    <w:rsid w:val="00751FAD"/>
    <w:rsid w:val="00767454"/>
    <w:rsid w:val="0078072F"/>
    <w:rsid w:val="007809ED"/>
    <w:rsid w:val="00783FA4"/>
    <w:rsid w:val="0078589E"/>
    <w:rsid w:val="00795B74"/>
    <w:rsid w:val="00797005"/>
    <w:rsid w:val="0079761C"/>
    <w:rsid w:val="007B081B"/>
    <w:rsid w:val="007B2657"/>
    <w:rsid w:val="007B4E66"/>
    <w:rsid w:val="007B63C1"/>
    <w:rsid w:val="007B6B0D"/>
    <w:rsid w:val="007C2C37"/>
    <w:rsid w:val="007C7CED"/>
    <w:rsid w:val="007D2126"/>
    <w:rsid w:val="007D4A09"/>
    <w:rsid w:val="007D5FDF"/>
    <w:rsid w:val="007E2C90"/>
    <w:rsid w:val="007E4107"/>
    <w:rsid w:val="007E59D8"/>
    <w:rsid w:val="007F6FEB"/>
    <w:rsid w:val="008105E8"/>
    <w:rsid w:val="0081205D"/>
    <w:rsid w:val="008127FE"/>
    <w:rsid w:val="008139BB"/>
    <w:rsid w:val="00814A95"/>
    <w:rsid w:val="00821C21"/>
    <w:rsid w:val="00831161"/>
    <w:rsid w:val="00837E7B"/>
    <w:rsid w:val="00844740"/>
    <w:rsid w:val="00846841"/>
    <w:rsid w:val="00856891"/>
    <w:rsid w:val="00870878"/>
    <w:rsid w:val="00872927"/>
    <w:rsid w:val="00886B5E"/>
    <w:rsid w:val="00890349"/>
    <w:rsid w:val="00897E89"/>
    <w:rsid w:val="008A0768"/>
    <w:rsid w:val="008A09A0"/>
    <w:rsid w:val="008A356F"/>
    <w:rsid w:val="008B5A66"/>
    <w:rsid w:val="008C01FC"/>
    <w:rsid w:val="008C142A"/>
    <w:rsid w:val="008C7205"/>
    <w:rsid w:val="008D21FE"/>
    <w:rsid w:val="008D5843"/>
    <w:rsid w:val="008D706F"/>
    <w:rsid w:val="008E0135"/>
    <w:rsid w:val="008E02C9"/>
    <w:rsid w:val="008E62BA"/>
    <w:rsid w:val="008F0EDE"/>
    <w:rsid w:val="008F16DE"/>
    <w:rsid w:val="008F1848"/>
    <w:rsid w:val="008F1BE0"/>
    <w:rsid w:val="008F31EA"/>
    <w:rsid w:val="008F7BAE"/>
    <w:rsid w:val="009162B0"/>
    <w:rsid w:val="00923FDD"/>
    <w:rsid w:val="00925477"/>
    <w:rsid w:val="009304EB"/>
    <w:rsid w:val="009312BE"/>
    <w:rsid w:val="0093212C"/>
    <w:rsid w:val="009376AA"/>
    <w:rsid w:val="00953DC4"/>
    <w:rsid w:val="00954EEB"/>
    <w:rsid w:val="009550E9"/>
    <w:rsid w:val="00956E7C"/>
    <w:rsid w:val="00971545"/>
    <w:rsid w:val="00973706"/>
    <w:rsid w:val="00980B89"/>
    <w:rsid w:val="00993264"/>
    <w:rsid w:val="009A0C56"/>
    <w:rsid w:val="009A189D"/>
    <w:rsid w:val="009A468F"/>
    <w:rsid w:val="009A75F9"/>
    <w:rsid w:val="009A7981"/>
    <w:rsid w:val="009B225E"/>
    <w:rsid w:val="009B379A"/>
    <w:rsid w:val="009B61CE"/>
    <w:rsid w:val="009B7356"/>
    <w:rsid w:val="009C17AA"/>
    <w:rsid w:val="009C222F"/>
    <w:rsid w:val="009C3567"/>
    <w:rsid w:val="009E3AF1"/>
    <w:rsid w:val="009E4945"/>
    <w:rsid w:val="009E709A"/>
    <w:rsid w:val="009F2B52"/>
    <w:rsid w:val="009F4225"/>
    <w:rsid w:val="009F7BDD"/>
    <w:rsid w:val="00A02D91"/>
    <w:rsid w:val="00A0443B"/>
    <w:rsid w:val="00A06691"/>
    <w:rsid w:val="00A13626"/>
    <w:rsid w:val="00A2085A"/>
    <w:rsid w:val="00A23021"/>
    <w:rsid w:val="00A269FE"/>
    <w:rsid w:val="00A27A50"/>
    <w:rsid w:val="00A331AF"/>
    <w:rsid w:val="00A4010E"/>
    <w:rsid w:val="00A41C6C"/>
    <w:rsid w:val="00A426B3"/>
    <w:rsid w:val="00A428FB"/>
    <w:rsid w:val="00A45C25"/>
    <w:rsid w:val="00A55FF8"/>
    <w:rsid w:val="00A628FD"/>
    <w:rsid w:val="00A648FB"/>
    <w:rsid w:val="00A67DBC"/>
    <w:rsid w:val="00A77822"/>
    <w:rsid w:val="00A80C52"/>
    <w:rsid w:val="00A817EA"/>
    <w:rsid w:val="00A8250A"/>
    <w:rsid w:val="00A85D11"/>
    <w:rsid w:val="00A91541"/>
    <w:rsid w:val="00A92986"/>
    <w:rsid w:val="00A93D25"/>
    <w:rsid w:val="00A97823"/>
    <w:rsid w:val="00AA59E2"/>
    <w:rsid w:val="00AA5FED"/>
    <w:rsid w:val="00AA62CF"/>
    <w:rsid w:val="00AA669C"/>
    <w:rsid w:val="00AB2D30"/>
    <w:rsid w:val="00AB40CB"/>
    <w:rsid w:val="00AC3B77"/>
    <w:rsid w:val="00AC53DB"/>
    <w:rsid w:val="00AD3C91"/>
    <w:rsid w:val="00AD3E42"/>
    <w:rsid w:val="00AD5244"/>
    <w:rsid w:val="00AF63A8"/>
    <w:rsid w:val="00B03E79"/>
    <w:rsid w:val="00B069D6"/>
    <w:rsid w:val="00B13442"/>
    <w:rsid w:val="00B23B5A"/>
    <w:rsid w:val="00B23E14"/>
    <w:rsid w:val="00B23F3E"/>
    <w:rsid w:val="00B2419C"/>
    <w:rsid w:val="00B36369"/>
    <w:rsid w:val="00B44A95"/>
    <w:rsid w:val="00B45AD2"/>
    <w:rsid w:val="00B549C0"/>
    <w:rsid w:val="00B57B36"/>
    <w:rsid w:val="00B62EB4"/>
    <w:rsid w:val="00B660BA"/>
    <w:rsid w:val="00B7178F"/>
    <w:rsid w:val="00B75270"/>
    <w:rsid w:val="00B75B42"/>
    <w:rsid w:val="00B85F0B"/>
    <w:rsid w:val="00B86B6A"/>
    <w:rsid w:val="00B92647"/>
    <w:rsid w:val="00B97A9D"/>
    <w:rsid w:val="00BA61AE"/>
    <w:rsid w:val="00BA63F2"/>
    <w:rsid w:val="00BA71E0"/>
    <w:rsid w:val="00BB28C9"/>
    <w:rsid w:val="00BB2F46"/>
    <w:rsid w:val="00BB47DC"/>
    <w:rsid w:val="00BB5386"/>
    <w:rsid w:val="00BC55C9"/>
    <w:rsid w:val="00BD13B5"/>
    <w:rsid w:val="00BE6F4B"/>
    <w:rsid w:val="00BF132F"/>
    <w:rsid w:val="00BF53A5"/>
    <w:rsid w:val="00C025D1"/>
    <w:rsid w:val="00C148D0"/>
    <w:rsid w:val="00C21BA7"/>
    <w:rsid w:val="00C23EDD"/>
    <w:rsid w:val="00C300B4"/>
    <w:rsid w:val="00C323CE"/>
    <w:rsid w:val="00C34431"/>
    <w:rsid w:val="00C35676"/>
    <w:rsid w:val="00C41816"/>
    <w:rsid w:val="00C41BE1"/>
    <w:rsid w:val="00C459FF"/>
    <w:rsid w:val="00C514BC"/>
    <w:rsid w:val="00C5162D"/>
    <w:rsid w:val="00C51AA5"/>
    <w:rsid w:val="00C5774E"/>
    <w:rsid w:val="00C61914"/>
    <w:rsid w:val="00C67CC8"/>
    <w:rsid w:val="00C7014F"/>
    <w:rsid w:val="00C7271D"/>
    <w:rsid w:val="00C751C5"/>
    <w:rsid w:val="00C8269E"/>
    <w:rsid w:val="00C9312C"/>
    <w:rsid w:val="00CA5F74"/>
    <w:rsid w:val="00CB34EE"/>
    <w:rsid w:val="00CB3640"/>
    <w:rsid w:val="00CB7520"/>
    <w:rsid w:val="00CC18B5"/>
    <w:rsid w:val="00CC6773"/>
    <w:rsid w:val="00CC6B64"/>
    <w:rsid w:val="00CD128C"/>
    <w:rsid w:val="00CD4931"/>
    <w:rsid w:val="00CD63DA"/>
    <w:rsid w:val="00CE4E0F"/>
    <w:rsid w:val="00CE603F"/>
    <w:rsid w:val="00CE7483"/>
    <w:rsid w:val="00CF23A1"/>
    <w:rsid w:val="00CF3A72"/>
    <w:rsid w:val="00CF739F"/>
    <w:rsid w:val="00D025F1"/>
    <w:rsid w:val="00D04C82"/>
    <w:rsid w:val="00D05509"/>
    <w:rsid w:val="00D20077"/>
    <w:rsid w:val="00D20591"/>
    <w:rsid w:val="00D236FF"/>
    <w:rsid w:val="00D36EC5"/>
    <w:rsid w:val="00D42983"/>
    <w:rsid w:val="00D52681"/>
    <w:rsid w:val="00D55583"/>
    <w:rsid w:val="00D615C5"/>
    <w:rsid w:val="00D62FAA"/>
    <w:rsid w:val="00D659C4"/>
    <w:rsid w:val="00D7257D"/>
    <w:rsid w:val="00D74645"/>
    <w:rsid w:val="00D875AE"/>
    <w:rsid w:val="00D93677"/>
    <w:rsid w:val="00D94C79"/>
    <w:rsid w:val="00DA44A8"/>
    <w:rsid w:val="00DA4EAA"/>
    <w:rsid w:val="00DB031A"/>
    <w:rsid w:val="00DB0E5C"/>
    <w:rsid w:val="00DC05EA"/>
    <w:rsid w:val="00DC21B0"/>
    <w:rsid w:val="00DC4156"/>
    <w:rsid w:val="00DC69B3"/>
    <w:rsid w:val="00DE00B4"/>
    <w:rsid w:val="00DE2EC8"/>
    <w:rsid w:val="00DF1A09"/>
    <w:rsid w:val="00DF4DE9"/>
    <w:rsid w:val="00DF4F10"/>
    <w:rsid w:val="00E0678B"/>
    <w:rsid w:val="00E12AA9"/>
    <w:rsid w:val="00E14B48"/>
    <w:rsid w:val="00E14B50"/>
    <w:rsid w:val="00E247B8"/>
    <w:rsid w:val="00E36877"/>
    <w:rsid w:val="00E4122D"/>
    <w:rsid w:val="00E428EC"/>
    <w:rsid w:val="00E70696"/>
    <w:rsid w:val="00E708EE"/>
    <w:rsid w:val="00E77AFB"/>
    <w:rsid w:val="00E80B50"/>
    <w:rsid w:val="00E81B61"/>
    <w:rsid w:val="00E9246C"/>
    <w:rsid w:val="00EA0785"/>
    <w:rsid w:val="00EA0FD2"/>
    <w:rsid w:val="00EA7F83"/>
    <w:rsid w:val="00EB0712"/>
    <w:rsid w:val="00EB1FD0"/>
    <w:rsid w:val="00EB2550"/>
    <w:rsid w:val="00EB3EAF"/>
    <w:rsid w:val="00EB4885"/>
    <w:rsid w:val="00EB4C26"/>
    <w:rsid w:val="00EB5382"/>
    <w:rsid w:val="00EB5E12"/>
    <w:rsid w:val="00EC2622"/>
    <w:rsid w:val="00EC4C21"/>
    <w:rsid w:val="00EC6D9E"/>
    <w:rsid w:val="00ED12E8"/>
    <w:rsid w:val="00ED6C31"/>
    <w:rsid w:val="00EE52BA"/>
    <w:rsid w:val="00EE60D8"/>
    <w:rsid w:val="00EF012B"/>
    <w:rsid w:val="00EF0F4F"/>
    <w:rsid w:val="00EF1CB4"/>
    <w:rsid w:val="00EF2A78"/>
    <w:rsid w:val="00EF4291"/>
    <w:rsid w:val="00F0050D"/>
    <w:rsid w:val="00F009EC"/>
    <w:rsid w:val="00F010C7"/>
    <w:rsid w:val="00F03A9B"/>
    <w:rsid w:val="00F04769"/>
    <w:rsid w:val="00F06D26"/>
    <w:rsid w:val="00F16BA0"/>
    <w:rsid w:val="00F222B4"/>
    <w:rsid w:val="00F345FF"/>
    <w:rsid w:val="00F37CA7"/>
    <w:rsid w:val="00F545DD"/>
    <w:rsid w:val="00F56DEB"/>
    <w:rsid w:val="00F64944"/>
    <w:rsid w:val="00F73491"/>
    <w:rsid w:val="00F747BF"/>
    <w:rsid w:val="00F75BFE"/>
    <w:rsid w:val="00F81FD1"/>
    <w:rsid w:val="00F845E2"/>
    <w:rsid w:val="00F84B18"/>
    <w:rsid w:val="00F92AD1"/>
    <w:rsid w:val="00F97D0D"/>
    <w:rsid w:val="00FA00D3"/>
    <w:rsid w:val="00FA27AA"/>
    <w:rsid w:val="00FA3785"/>
    <w:rsid w:val="00FB1CB6"/>
    <w:rsid w:val="00FB4C6B"/>
    <w:rsid w:val="00FB562B"/>
    <w:rsid w:val="00FC13DE"/>
    <w:rsid w:val="00FC1B70"/>
    <w:rsid w:val="00FC6B92"/>
    <w:rsid w:val="00FD1483"/>
    <w:rsid w:val="00FD30FF"/>
    <w:rsid w:val="00FD50AF"/>
    <w:rsid w:val="00FD5308"/>
    <w:rsid w:val="00FE3983"/>
    <w:rsid w:val="00FE3B5F"/>
    <w:rsid w:val="00FF56ED"/>
    <w:rsid w:val="012B4C49"/>
    <w:rsid w:val="013E2B9F"/>
    <w:rsid w:val="015F198E"/>
    <w:rsid w:val="01630F53"/>
    <w:rsid w:val="01701641"/>
    <w:rsid w:val="01713C5B"/>
    <w:rsid w:val="01780EF9"/>
    <w:rsid w:val="017A159B"/>
    <w:rsid w:val="018F529B"/>
    <w:rsid w:val="01BA1962"/>
    <w:rsid w:val="01C64FF9"/>
    <w:rsid w:val="01EB6C99"/>
    <w:rsid w:val="02262316"/>
    <w:rsid w:val="02346E10"/>
    <w:rsid w:val="025B29DC"/>
    <w:rsid w:val="0266217C"/>
    <w:rsid w:val="02672D80"/>
    <w:rsid w:val="027E1655"/>
    <w:rsid w:val="02844C3E"/>
    <w:rsid w:val="029E5458"/>
    <w:rsid w:val="02D60F7D"/>
    <w:rsid w:val="030507CB"/>
    <w:rsid w:val="030801C7"/>
    <w:rsid w:val="03163E1D"/>
    <w:rsid w:val="033464EC"/>
    <w:rsid w:val="03A27284"/>
    <w:rsid w:val="03C55045"/>
    <w:rsid w:val="03E1082E"/>
    <w:rsid w:val="03EE6073"/>
    <w:rsid w:val="04022C3B"/>
    <w:rsid w:val="04B17441"/>
    <w:rsid w:val="05186F3E"/>
    <w:rsid w:val="05292583"/>
    <w:rsid w:val="052E1D8C"/>
    <w:rsid w:val="056004DF"/>
    <w:rsid w:val="0580643E"/>
    <w:rsid w:val="058B25CA"/>
    <w:rsid w:val="058B2A08"/>
    <w:rsid w:val="059532F5"/>
    <w:rsid w:val="05954F2F"/>
    <w:rsid w:val="05B871F7"/>
    <w:rsid w:val="05CC560F"/>
    <w:rsid w:val="05ED0713"/>
    <w:rsid w:val="06651EF3"/>
    <w:rsid w:val="06980F21"/>
    <w:rsid w:val="069B49E3"/>
    <w:rsid w:val="06BB2D1A"/>
    <w:rsid w:val="074018CD"/>
    <w:rsid w:val="074F0EA9"/>
    <w:rsid w:val="07A737A6"/>
    <w:rsid w:val="07E52275"/>
    <w:rsid w:val="07E91AF0"/>
    <w:rsid w:val="08161CD1"/>
    <w:rsid w:val="0857273B"/>
    <w:rsid w:val="08AB638C"/>
    <w:rsid w:val="08AE3149"/>
    <w:rsid w:val="08AE69CD"/>
    <w:rsid w:val="08EF03A0"/>
    <w:rsid w:val="09011309"/>
    <w:rsid w:val="09253656"/>
    <w:rsid w:val="0966617B"/>
    <w:rsid w:val="0971450C"/>
    <w:rsid w:val="09EA5BA2"/>
    <w:rsid w:val="0A775E1A"/>
    <w:rsid w:val="0A7E0D1D"/>
    <w:rsid w:val="0A8546E9"/>
    <w:rsid w:val="0AA02C67"/>
    <w:rsid w:val="0AB66DA2"/>
    <w:rsid w:val="0ACD69C7"/>
    <w:rsid w:val="0AF47935"/>
    <w:rsid w:val="0B2E1EE3"/>
    <w:rsid w:val="0B7B7DE4"/>
    <w:rsid w:val="0C0F2194"/>
    <w:rsid w:val="0C203AB8"/>
    <w:rsid w:val="0C342F9E"/>
    <w:rsid w:val="0C745F88"/>
    <w:rsid w:val="0CAD3B77"/>
    <w:rsid w:val="0CD56D9C"/>
    <w:rsid w:val="0CE0512D"/>
    <w:rsid w:val="0D6A08F4"/>
    <w:rsid w:val="0D6E3A97"/>
    <w:rsid w:val="0DF43851"/>
    <w:rsid w:val="0E2C7282"/>
    <w:rsid w:val="0E5C209B"/>
    <w:rsid w:val="0EC52C67"/>
    <w:rsid w:val="0F0A34B9"/>
    <w:rsid w:val="0F375EED"/>
    <w:rsid w:val="0F3E0842"/>
    <w:rsid w:val="0F773AEC"/>
    <w:rsid w:val="0FCC4F72"/>
    <w:rsid w:val="0FD9288C"/>
    <w:rsid w:val="10457FBD"/>
    <w:rsid w:val="106E2CB1"/>
    <w:rsid w:val="109C3C4F"/>
    <w:rsid w:val="10A3445A"/>
    <w:rsid w:val="10AB53CC"/>
    <w:rsid w:val="10B10371"/>
    <w:rsid w:val="10B81293"/>
    <w:rsid w:val="10E6133E"/>
    <w:rsid w:val="1118501B"/>
    <w:rsid w:val="11345DEC"/>
    <w:rsid w:val="114038C9"/>
    <w:rsid w:val="115433FE"/>
    <w:rsid w:val="116344A8"/>
    <w:rsid w:val="11BA7414"/>
    <w:rsid w:val="11C0052E"/>
    <w:rsid w:val="11CE4C31"/>
    <w:rsid w:val="11F8357D"/>
    <w:rsid w:val="12057C47"/>
    <w:rsid w:val="120601A0"/>
    <w:rsid w:val="12345E57"/>
    <w:rsid w:val="123F3A5B"/>
    <w:rsid w:val="12830EB0"/>
    <w:rsid w:val="128828A9"/>
    <w:rsid w:val="12995C93"/>
    <w:rsid w:val="12AD3D68"/>
    <w:rsid w:val="12C73AC7"/>
    <w:rsid w:val="12EA7941"/>
    <w:rsid w:val="12EC0182"/>
    <w:rsid w:val="12F04205"/>
    <w:rsid w:val="13256ED0"/>
    <w:rsid w:val="135E22F4"/>
    <w:rsid w:val="13665B52"/>
    <w:rsid w:val="13723A5F"/>
    <w:rsid w:val="140164DF"/>
    <w:rsid w:val="140D340B"/>
    <w:rsid w:val="14435C71"/>
    <w:rsid w:val="14576EEE"/>
    <w:rsid w:val="148C1946"/>
    <w:rsid w:val="14CE23B0"/>
    <w:rsid w:val="154410F5"/>
    <w:rsid w:val="15A27CF1"/>
    <w:rsid w:val="15FB2B7A"/>
    <w:rsid w:val="16024017"/>
    <w:rsid w:val="160F1D7A"/>
    <w:rsid w:val="161443B8"/>
    <w:rsid w:val="161E6859"/>
    <w:rsid w:val="162D29A0"/>
    <w:rsid w:val="1656474A"/>
    <w:rsid w:val="165E6A7E"/>
    <w:rsid w:val="169B0381"/>
    <w:rsid w:val="170D7520"/>
    <w:rsid w:val="17177E41"/>
    <w:rsid w:val="177C2F67"/>
    <w:rsid w:val="177D49E3"/>
    <w:rsid w:val="178570A5"/>
    <w:rsid w:val="179B48A7"/>
    <w:rsid w:val="17C22FAD"/>
    <w:rsid w:val="181D41EF"/>
    <w:rsid w:val="18522F76"/>
    <w:rsid w:val="18542BF6"/>
    <w:rsid w:val="188F441F"/>
    <w:rsid w:val="1899735A"/>
    <w:rsid w:val="18CE3C1D"/>
    <w:rsid w:val="19161EAF"/>
    <w:rsid w:val="19203C77"/>
    <w:rsid w:val="19216AC6"/>
    <w:rsid w:val="1922234A"/>
    <w:rsid w:val="19324CF6"/>
    <w:rsid w:val="193333B6"/>
    <w:rsid w:val="19632DB3"/>
    <w:rsid w:val="199A25EE"/>
    <w:rsid w:val="199C181E"/>
    <w:rsid w:val="19D2132B"/>
    <w:rsid w:val="19FB7EF5"/>
    <w:rsid w:val="1A0D150B"/>
    <w:rsid w:val="1A7C1301"/>
    <w:rsid w:val="1A7F2B6F"/>
    <w:rsid w:val="1AA574CA"/>
    <w:rsid w:val="1AF57CC6"/>
    <w:rsid w:val="1AF84251"/>
    <w:rsid w:val="1B2675A6"/>
    <w:rsid w:val="1B6B3188"/>
    <w:rsid w:val="1B822DAD"/>
    <w:rsid w:val="1B8B760F"/>
    <w:rsid w:val="1B903092"/>
    <w:rsid w:val="1BD35E28"/>
    <w:rsid w:val="1BDF6908"/>
    <w:rsid w:val="1BEE7EDE"/>
    <w:rsid w:val="1C0E1A98"/>
    <w:rsid w:val="1C2936A3"/>
    <w:rsid w:val="1C591E19"/>
    <w:rsid w:val="1C9B12FC"/>
    <w:rsid w:val="1CBB7632"/>
    <w:rsid w:val="1CEB709A"/>
    <w:rsid w:val="1CF875F8"/>
    <w:rsid w:val="1D1D63D2"/>
    <w:rsid w:val="1D492719"/>
    <w:rsid w:val="1D5A1536"/>
    <w:rsid w:val="1D6D0C0C"/>
    <w:rsid w:val="1D8501E9"/>
    <w:rsid w:val="1D9E613F"/>
    <w:rsid w:val="1DF01B34"/>
    <w:rsid w:val="1DF61256"/>
    <w:rsid w:val="1E0B579F"/>
    <w:rsid w:val="1E14459D"/>
    <w:rsid w:val="1E1727D2"/>
    <w:rsid w:val="1E1F5AED"/>
    <w:rsid w:val="1E6008A2"/>
    <w:rsid w:val="1E7002B5"/>
    <w:rsid w:val="1E79088D"/>
    <w:rsid w:val="1E963AA7"/>
    <w:rsid w:val="1ECC26E8"/>
    <w:rsid w:val="1ECE0E06"/>
    <w:rsid w:val="1EDB0694"/>
    <w:rsid w:val="1EFB5963"/>
    <w:rsid w:val="1F053CF4"/>
    <w:rsid w:val="1F055FC3"/>
    <w:rsid w:val="1F7322C0"/>
    <w:rsid w:val="1F962C5F"/>
    <w:rsid w:val="1FBC4025"/>
    <w:rsid w:val="1FC34680"/>
    <w:rsid w:val="1FC9058C"/>
    <w:rsid w:val="1FCC5EF7"/>
    <w:rsid w:val="1FD47844"/>
    <w:rsid w:val="1FE66863"/>
    <w:rsid w:val="200A5B20"/>
    <w:rsid w:val="201D410B"/>
    <w:rsid w:val="20283D23"/>
    <w:rsid w:val="20322BBE"/>
    <w:rsid w:val="203D02E5"/>
    <w:rsid w:val="204C0752"/>
    <w:rsid w:val="20DE4509"/>
    <w:rsid w:val="20DF2B02"/>
    <w:rsid w:val="21870B8D"/>
    <w:rsid w:val="21C400CD"/>
    <w:rsid w:val="21D46FBE"/>
    <w:rsid w:val="220977E4"/>
    <w:rsid w:val="223A6340"/>
    <w:rsid w:val="22481683"/>
    <w:rsid w:val="226A6584"/>
    <w:rsid w:val="228C350A"/>
    <w:rsid w:val="22D6618A"/>
    <w:rsid w:val="232B2A1C"/>
    <w:rsid w:val="235D5F40"/>
    <w:rsid w:val="235E5E52"/>
    <w:rsid w:val="23AA2B81"/>
    <w:rsid w:val="23C06574"/>
    <w:rsid w:val="23D07150"/>
    <w:rsid w:val="245911A6"/>
    <w:rsid w:val="24EE61FF"/>
    <w:rsid w:val="250C32D4"/>
    <w:rsid w:val="2540267E"/>
    <w:rsid w:val="254D7577"/>
    <w:rsid w:val="25F50520"/>
    <w:rsid w:val="260D73DB"/>
    <w:rsid w:val="26105100"/>
    <w:rsid w:val="262E74E3"/>
    <w:rsid w:val="26467B59"/>
    <w:rsid w:val="26675B0F"/>
    <w:rsid w:val="269D5C7B"/>
    <w:rsid w:val="26C40FA1"/>
    <w:rsid w:val="26C848AF"/>
    <w:rsid w:val="26F27289"/>
    <w:rsid w:val="26FF6F87"/>
    <w:rsid w:val="270553B7"/>
    <w:rsid w:val="273E52D3"/>
    <w:rsid w:val="274651E1"/>
    <w:rsid w:val="274E2764"/>
    <w:rsid w:val="27615D27"/>
    <w:rsid w:val="27E23CCC"/>
    <w:rsid w:val="27E4717E"/>
    <w:rsid w:val="27EC6E21"/>
    <w:rsid w:val="28105E3F"/>
    <w:rsid w:val="28187B9D"/>
    <w:rsid w:val="286157E6"/>
    <w:rsid w:val="286857A0"/>
    <w:rsid w:val="28E64C29"/>
    <w:rsid w:val="28FA1BF9"/>
    <w:rsid w:val="28FD0FCB"/>
    <w:rsid w:val="29957257"/>
    <w:rsid w:val="29A04058"/>
    <w:rsid w:val="29B5077A"/>
    <w:rsid w:val="29C54B7B"/>
    <w:rsid w:val="29DD2DFF"/>
    <w:rsid w:val="2A172D9D"/>
    <w:rsid w:val="2A847B4D"/>
    <w:rsid w:val="2AAC1594"/>
    <w:rsid w:val="2ACB3753"/>
    <w:rsid w:val="2AEE1C20"/>
    <w:rsid w:val="2AEF31A1"/>
    <w:rsid w:val="2B067947"/>
    <w:rsid w:val="2B104401"/>
    <w:rsid w:val="2B666100"/>
    <w:rsid w:val="2BA87CB0"/>
    <w:rsid w:val="2BB36041"/>
    <w:rsid w:val="2C2B1183"/>
    <w:rsid w:val="2C6B57F0"/>
    <w:rsid w:val="2C8200AC"/>
    <w:rsid w:val="2C821B92"/>
    <w:rsid w:val="2C826296"/>
    <w:rsid w:val="2CA27EC8"/>
    <w:rsid w:val="2CA8723A"/>
    <w:rsid w:val="2CD93CC7"/>
    <w:rsid w:val="2CE22B2F"/>
    <w:rsid w:val="2CF05289"/>
    <w:rsid w:val="2D3A1340"/>
    <w:rsid w:val="2D6616D6"/>
    <w:rsid w:val="2D8639BE"/>
    <w:rsid w:val="2D864A37"/>
    <w:rsid w:val="2D9B3963"/>
    <w:rsid w:val="2DB00085"/>
    <w:rsid w:val="2E027B47"/>
    <w:rsid w:val="2E0C256B"/>
    <w:rsid w:val="2E20443E"/>
    <w:rsid w:val="2E21185B"/>
    <w:rsid w:val="2E2B4833"/>
    <w:rsid w:val="2E2E1A88"/>
    <w:rsid w:val="2E4A132A"/>
    <w:rsid w:val="2EEB458A"/>
    <w:rsid w:val="2F170975"/>
    <w:rsid w:val="2F5E2A97"/>
    <w:rsid w:val="2F9959A7"/>
    <w:rsid w:val="2FB447B4"/>
    <w:rsid w:val="2FB77051"/>
    <w:rsid w:val="2FBC0260"/>
    <w:rsid w:val="2FC814E0"/>
    <w:rsid w:val="2FD81838"/>
    <w:rsid w:val="30017107"/>
    <w:rsid w:val="30071368"/>
    <w:rsid w:val="30180100"/>
    <w:rsid w:val="301F6C68"/>
    <w:rsid w:val="303B3A9C"/>
    <w:rsid w:val="304E5BA5"/>
    <w:rsid w:val="3073310C"/>
    <w:rsid w:val="3094583F"/>
    <w:rsid w:val="30984D6C"/>
    <w:rsid w:val="309978F6"/>
    <w:rsid w:val="30CA7482"/>
    <w:rsid w:val="30D461FD"/>
    <w:rsid w:val="30E07EBD"/>
    <w:rsid w:val="30F81B54"/>
    <w:rsid w:val="312B28BA"/>
    <w:rsid w:val="313708CB"/>
    <w:rsid w:val="31614F93"/>
    <w:rsid w:val="31822C11"/>
    <w:rsid w:val="31AE7611"/>
    <w:rsid w:val="31CB7616"/>
    <w:rsid w:val="31E25F43"/>
    <w:rsid w:val="321E1F2B"/>
    <w:rsid w:val="3230313E"/>
    <w:rsid w:val="327F530C"/>
    <w:rsid w:val="32A16F59"/>
    <w:rsid w:val="32DE1F01"/>
    <w:rsid w:val="33280C2C"/>
    <w:rsid w:val="336C1D7A"/>
    <w:rsid w:val="33B77665"/>
    <w:rsid w:val="344F4559"/>
    <w:rsid w:val="3453498B"/>
    <w:rsid w:val="34655258"/>
    <w:rsid w:val="349061DC"/>
    <w:rsid w:val="34927F64"/>
    <w:rsid w:val="34B56E3A"/>
    <w:rsid w:val="34C16D90"/>
    <w:rsid w:val="34D50AE9"/>
    <w:rsid w:val="34E61A2F"/>
    <w:rsid w:val="34ED4FD3"/>
    <w:rsid w:val="351440C3"/>
    <w:rsid w:val="353201D7"/>
    <w:rsid w:val="353D6568"/>
    <w:rsid w:val="3557708C"/>
    <w:rsid w:val="3562448D"/>
    <w:rsid w:val="359736A6"/>
    <w:rsid w:val="35E25F55"/>
    <w:rsid w:val="36234CB5"/>
    <w:rsid w:val="36303DEC"/>
    <w:rsid w:val="36700F70"/>
    <w:rsid w:val="36FB3F3F"/>
    <w:rsid w:val="36FD44BE"/>
    <w:rsid w:val="36FE3BAA"/>
    <w:rsid w:val="37006FBB"/>
    <w:rsid w:val="37103EE5"/>
    <w:rsid w:val="37A8535D"/>
    <w:rsid w:val="37C25A70"/>
    <w:rsid w:val="37D416A4"/>
    <w:rsid w:val="3804751D"/>
    <w:rsid w:val="381004B1"/>
    <w:rsid w:val="38203D22"/>
    <w:rsid w:val="382C3D9C"/>
    <w:rsid w:val="38721F4B"/>
    <w:rsid w:val="38865C87"/>
    <w:rsid w:val="388E23D2"/>
    <w:rsid w:val="38E31861"/>
    <w:rsid w:val="390D7E29"/>
    <w:rsid w:val="393A2270"/>
    <w:rsid w:val="3943087D"/>
    <w:rsid w:val="394775E0"/>
    <w:rsid w:val="399048C3"/>
    <w:rsid w:val="39D1092E"/>
    <w:rsid w:val="39D236E8"/>
    <w:rsid w:val="3A0B06E4"/>
    <w:rsid w:val="3A126D99"/>
    <w:rsid w:val="3A553367"/>
    <w:rsid w:val="3AB435F6"/>
    <w:rsid w:val="3ADE72C1"/>
    <w:rsid w:val="3B11061A"/>
    <w:rsid w:val="3B9968D7"/>
    <w:rsid w:val="3BEE2F81"/>
    <w:rsid w:val="3BFD49B3"/>
    <w:rsid w:val="3C0275FA"/>
    <w:rsid w:val="3C464B3E"/>
    <w:rsid w:val="3C4B4154"/>
    <w:rsid w:val="3C4F3EFE"/>
    <w:rsid w:val="3CCE4F67"/>
    <w:rsid w:val="3D007123"/>
    <w:rsid w:val="3D7639D6"/>
    <w:rsid w:val="3D8632D7"/>
    <w:rsid w:val="3DBD5EDA"/>
    <w:rsid w:val="3DCF2C73"/>
    <w:rsid w:val="3DDD580C"/>
    <w:rsid w:val="3DFF5A59"/>
    <w:rsid w:val="3E507D4A"/>
    <w:rsid w:val="3E7D8BE4"/>
    <w:rsid w:val="3ED574D2"/>
    <w:rsid w:val="3F492E3E"/>
    <w:rsid w:val="3F5C3AC5"/>
    <w:rsid w:val="3FA141F3"/>
    <w:rsid w:val="3FA40870"/>
    <w:rsid w:val="3FA741D4"/>
    <w:rsid w:val="3FBE04E3"/>
    <w:rsid w:val="40197335"/>
    <w:rsid w:val="40273BFD"/>
    <w:rsid w:val="40296DD9"/>
    <w:rsid w:val="402A740D"/>
    <w:rsid w:val="40690AEA"/>
    <w:rsid w:val="407A60D5"/>
    <w:rsid w:val="4084603F"/>
    <w:rsid w:val="409A440B"/>
    <w:rsid w:val="40C16664"/>
    <w:rsid w:val="40D16AE4"/>
    <w:rsid w:val="40D263FA"/>
    <w:rsid w:val="40D36981"/>
    <w:rsid w:val="40FC5639"/>
    <w:rsid w:val="413D3C14"/>
    <w:rsid w:val="41741B70"/>
    <w:rsid w:val="418F5350"/>
    <w:rsid w:val="41B75954"/>
    <w:rsid w:val="41B767D9"/>
    <w:rsid w:val="41D543DD"/>
    <w:rsid w:val="41E9763E"/>
    <w:rsid w:val="420C2FE8"/>
    <w:rsid w:val="42892D37"/>
    <w:rsid w:val="428D7178"/>
    <w:rsid w:val="431151C1"/>
    <w:rsid w:val="43134954"/>
    <w:rsid w:val="43681621"/>
    <w:rsid w:val="43AB72C7"/>
    <w:rsid w:val="43BE6232"/>
    <w:rsid w:val="44191B7C"/>
    <w:rsid w:val="44192F8F"/>
    <w:rsid w:val="445064CD"/>
    <w:rsid w:val="447D7069"/>
    <w:rsid w:val="45201F46"/>
    <w:rsid w:val="455A6A73"/>
    <w:rsid w:val="456014FC"/>
    <w:rsid w:val="456B059C"/>
    <w:rsid w:val="456D1308"/>
    <w:rsid w:val="459E7846"/>
    <w:rsid w:val="46043CC6"/>
    <w:rsid w:val="4616326E"/>
    <w:rsid w:val="46252E65"/>
    <w:rsid w:val="46391581"/>
    <w:rsid w:val="467D7357"/>
    <w:rsid w:val="469559DB"/>
    <w:rsid w:val="46A15A98"/>
    <w:rsid w:val="46D13121"/>
    <w:rsid w:val="46D25D42"/>
    <w:rsid w:val="473751E4"/>
    <w:rsid w:val="474A262E"/>
    <w:rsid w:val="475632AB"/>
    <w:rsid w:val="476A0FBE"/>
    <w:rsid w:val="478C45C1"/>
    <w:rsid w:val="478E5BF3"/>
    <w:rsid w:val="479B6B7C"/>
    <w:rsid w:val="47EA06C2"/>
    <w:rsid w:val="4820449D"/>
    <w:rsid w:val="4826706B"/>
    <w:rsid w:val="485D4FC6"/>
    <w:rsid w:val="48A2470F"/>
    <w:rsid w:val="48B459D5"/>
    <w:rsid w:val="49225015"/>
    <w:rsid w:val="492A4B01"/>
    <w:rsid w:val="4932176A"/>
    <w:rsid w:val="49773515"/>
    <w:rsid w:val="499E1CCE"/>
    <w:rsid w:val="49AC1EE7"/>
    <w:rsid w:val="49D36B03"/>
    <w:rsid w:val="49D739A0"/>
    <w:rsid w:val="4A2B2CD0"/>
    <w:rsid w:val="4A537084"/>
    <w:rsid w:val="4A7A6091"/>
    <w:rsid w:val="4AF928F9"/>
    <w:rsid w:val="4B857103"/>
    <w:rsid w:val="4B971BC3"/>
    <w:rsid w:val="4BC35E2C"/>
    <w:rsid w:val="4BF4654D"/>
    <w:rsid w:val="4C7849D7"/>
    <w:rsid w:val="4C823032"/>
    <w:rsid w:val="4C855396"/>
    <w:rsid w:val="4C906FAA"/>
    <w:rsid w:val="4CA536CC"/>
    <w:rsid w:val="4CBC5290"/>
    <w:rsid w:val="4CEA556A"/>
    <w:rsid w:val="4D2607A2"/>
    <w:rsid w:val="4D3D03C8"/>
    <w:rsid w:val="4D655F50"/>
    <w:rsid w:val="4DAF5DB1"/>
    <w:rsid w:val="4DB33889"/>
    <w:rsid w:val="4E0654E7"/>
    <w:rsid w:val="4E0A2B7C"/>
    <w:rsid w:val="4E121145"/>
    <w:rsid w:val="4E7E51C9"/>
    <w:rsid w:val="4E8006BE"/>
    <w:rsid w:val="4EE57C70"/>
    <w:rsid w:val="4EEE7D8E"/>
    <w:rsid w:val="4F356307"/>
    <w:rsid w:val="4F914365"/>
    <w:rsid w:val="4FB12835"/>
    <w:rsid w:val="4FF4143F"/>
    <w:rsid w:val="5030772D"/>
    <w:rsid w:val="50522C00"/>
    <w:rsid w:val="5060696B"/>
    <w:rsid w:val="50CC3A9C"/>
    <w:rsid w:val="50E058D4"/>
    <w:rsid w:val="50FA7412"/>
    <w:rsid w:val="513369C3"/>
    <w:rsid w:val="51486A06"/>
    <w:rsid w:val="515807C8"/>
    <w:rsid w:val="51640797"/>
    <w:rsid w:val="516F6B28"/>
    <w:rsid w:val="51B856A7"/>
    <w:rsid w:val="51DC38C1"/>
    <w:rsid w:val="51DC418A"/>
    <w:rsid w:val="51F9664D"/>
    <w:rsid w:val="52077FA0"/>
    <w:rsid w:val="52295F56"/>
    <w:rsid w:val="52367A39"/>
    <w:rsid w:val="523A72A3"/>
    <w:rsid w:val="526D37B5"/>
    <w:rsid w:val="527E6CE5"/>
    <w:rsid w:val="52AC338F"/>
    <w:rsid w:val="52B066D0"/>
    <w:rsid w:val="52B54C41"/>
    <w:rsid w:val="52C0502A"/>
    <w:rsid w:val="53211D72"/>
    <w:rsid w:val="53355EE8"/>
    <w:rsid w:val="533D365D"/>
    <w:rsid w:val="534A154A"/>
    <w:rsid w:val="538C6B87"/>
    <w:rsid w:val="53900EBD"/>
    <w:rsid w:val="53987643"/>
    <w:rsid w:val="53CB635E"/>
    <w:rsid w:val="53F058C2"/>
    <w:rsid w:val="53F901C1"/>
    <w:rsid w:val="54311BAF"/>
    <w:rsid w:val="545F5021"/>
    <w:rsid w:val="549468E6"/>
    <w:rsid w:val="54A72680"/>
    <w:rsid w:val="54A85071"/>
    <w:rsid w:val="54DE7749"/>
    <w:rsid w:val="54F3770F"/>
    <w:rsid w:val="556D76B9"/>
    <w:rsid w:val="558C43EA"/>
    <w:rsid w:val="55D01CA1"/>
    <w:rsid w:val="56394728"/>
    <w:rsid w:val="563E13F9"/>
    <w:rsid w:val="563E458F"/>
    <w:rsid w:val="565B7F3A"/>
    <w:rsid w:val="56B51EB4"/>
    <w:rsid w:val="56B82B39"/>
    <w:rsid w:val="56BF24CB"/>
    <w:rsid w:val="56C26B72"/>
    <w:rsid w:val="56CA0D84"/>
    <w:rsid w:val="56DC5010"/>
    <w:rsid w:val="573D690C"/>
    <w:rsid w:val="5751017D"/>
    <w:rsid w:val="57677F25"/>
    <w:rsid w:val="577C5F5F"/>
    <w:rsid w:val="57883E42"/>
    <w:rsid w:val="579461AF"/>
    <w:rsid w:val="57B66EF2"/>
    <w:rsid w:val="57D438BC"/>
    <w:rsid w:val="583328E6"/>
    <w:rsid w:val="58C1057D"/>
    <w:rsid w:val="58F133F6"/>
    <w:rsid w:val="5903256F"/>
    <w:rsid w:val="59202A0C"/>
    <w:rsid w:val="594F3465"/>
    <w:rsid w:val="59794F53"/>
    <w:rsid w:val="597D20E1"/>
    <w:rsid w:val="599D56DD"/>
    <w:rsid w:val="599E0097"/>
    <w:rsid w:val="59AF3A4D"/>
    <w:rsid w:val="59B87643"/>
    <w:rsid w:val="59D54D4D"/>
    <w:rsid w:val="59DE0E81"/>
    <w:rsid w:val="59F50AA6"/>
    <w:rsid w:val="5A4C14B5"/>
    <w:rsid w:val="5A567846"/>
    <w:rsid w:val="5BB547A0"/>
    <w:rsid w:val="5BC10018"/>
    <w:rsid w:val="5BF52865"/>
    <w:rsid w:val="5C135883"/>
    <w:rsid w:val="5C311199"/>
    <w:rsid w:val="5C3F5168"/>
    <w:rsid w:val="5C7C3AAD"/>
    <w:rsid w:val="5C80234E"/>
    <w:rsid w:val="5C8243C0"/>
    <w:rsid w:val="5CB0455F"/>
    <w:rsid w:val="5D0C1C83"/>
    <w:rsid w:val="5D466A53"/>
    <w:rsid w:val="5D577874"/>
    <w:rsid w:val="5D6416C7"/>
    <w:rsid w:val="5D93095D"/>
    <w:rsid w:val="5DDB4B89"/>
    <w:rsid w:val="5DF53B6D"/>
    <w:rsid w:val="5E020AEF"/>
    <w:rsid w:val="5E2C784E"/>
    <w:rsid w:val="5E5A5FDE"/>
    <w:rsid w:val="5E6934F3"/>
    <w:rsid w:val="5E731884"/>
    <w:rsid w:val="5E8C5F2D"/>
    <w:rsid w:val="5EA01C79"/>
    <w:rsid w:val="5EEE6139"/>
    <w:rsid w:val="5F23343A"/>
    <w:rsid w:val="5F7C5E7A"/>
    <w:rsid w:val="5F835C3F"/>
    <w:rsid w:val="5F8D7DD2"/>
    <w:rsid w:val="5FA24DDD"/>
    <w:rsid w:val="5FBA3DE6"/>
    <w:rsid w:val="5FE35E88"/>
    <w:rsid w:val="60096E2B"/>
    <w:rsid w:val="60124EFF"/>
    <w:rsid w:val="605E1309"/>
    <w:rsid w:val="60993AAF"/>
    <w:rsid w:val="60AF6A0C"/>
    <w:rsid w:val="60B37BB5"/>
    <w:rsid w:val="61123930"/>
    <w:rsid w:val="61402C9C"/>
    <w:rsid w:val="61407419"/>
    <w:rsid w:val="616B4CE0"/>
    <w:rsid w:val="618C1696"/>
    <w:rsid w:val="61B41543"/>
    <w:rsid w:val="621923E1"/>
    <w:rsid w:val="62A91BF9"/>
    <w:rsid w:val="62C2774D"/>
    <w:rsid w:val="62DC5F40"/>
    <w:rsid w:val="6316522F"/>
    <w:rsid w:val="6344328E"/>
    <w:rsid w:val="63A6665F"/>
    <w:rsid w:val="63AD3675"/>
    <w:rsid w:val="63D619DB"/>
    <w:rsid w:val="63D66158"/>
    <w:rsid w:val="63DB49EA"/>
    <w:rsid w:val="6409407C"/>
    <w:rsid w:val="640D4A64"/>
    <w:rsid w:val="64280679"/>
    <w:rsid w:val="64337DEE"/>
    <w:rsid w:val="64962C30"/>
    <w:rsid w:val="64C53862"/>
    <w:rsid w:val="65003366"/>
    <w:rsid w:val="652228B4"/>
    <w:rsid w:val="652C3C27"/>
    <w:rsid w:val="653B6D24"/>
    <w:rsid w:val="653D69A4"/>
    <w:rsid w:val="65465755"/>
    <w:rsid w:val="654C5D8F"/>
    <w:rsid w:val="654E78EE"/>
    <w:rsid w:val="65605221"/>
    <w:rsid w:val="659A734D"/>
    <w:rsid w:val="65B31E66"/>
    <w:rsid w:val="65EF1192"/>
    <w:rsid w:val="6607068B"/>
    <w:rsid w:val="66080FA5"/>
    <w:rsid w:val="669572F8"/>
    <w:rsid w:val="66A56821"/>
    <w:rsid w:val="66EA79AC"/>
    <w:rsid w:val="66EE6233"/>
    <w:rsid w:val="66F97F7F"/>
    <w:rsid w:val="67034F97"/>
    <w:rsid w:val="671B3A63"/>
    <w:rsid w:val="676338E1"/>
    <w:rsid w:val="676550B0"/>
    <w:rsid w:val="67B72B7B"/>
    <w:rsid w:val="67D532CC"/>
    <w:rsid w:val="67DF6EC0"/>
    <w:rsid w:val="67F30197"/>
    <w:rsid w:val="67F66432"/>
    <w:rsid w:val="681B2919"/>
    <w:rsid w:val="68754EED"/>
    <w:rsid w:val="688D71E8"/>
    <w:rsid w:val="68E142FA"/>
    <w:rsid w:val="69023BD7"/>
    <w:rsid w:val="693201D0"/>
    <w:rsid w:val="69363CC1"/>
    <w:rsid w:val="69562732"/>
    <w:rsid w:val="695A3053"/>
    <w:rsid w:val="69657043"/>
    <w:rsid w:val="69EC057F"/>
    <w:rsid w:val="69FD25EB"/>
    <w:rsid w:val="6A034008"/>
    <w:rsid w:val="6A691168"/>
    <w:rsid w:val="6A786868"/>
    <w:rsid w:val="6A7E0B45"/>
    <w:rsid w:val="6ADDFED4"/>
    <w:rsid w:val="6B2D79A7"/>
    <w:rsid w:val="6B416685"/>
    <w:rsid w:val="6B6A4DE6"/>
    <w:rsid w:val="6B806525"/>
    <w:rsid w:val="6B856F5A"/>
    <w:rsid w:val="6BCD24B9"/>
    <w:rsid w:val="6BF524A3"/>
    <w:rsid w:val="6C3F4D13"/>
    <w:rsid w:val="6C45072A"/>
    <w:rsid w:val="6C5C4853"/>
    <w:rsid w:val="6CD23598"/>
    <w:rsid w:val="6CF0129D"/>
    <w:rsid w:val="6D4B090C"/>
    <w:rsid w:val="6D5A79B7"/>
    <w:rsid w:val="6D6E74BF"/>
    <w:rsid w:val="6D756624"/>
    <w:rsid w:val="6D814635"/>
    <w:rsid w:val="6DBB2BBA"/>
    <w:rsid w:val="6DC973DB"/>
    <w:rsid w:val="6DCC7033"/>
    <w:rsid w:val="6DDF3789"/>
    <w:rsid w:val="6E0C6C6D"/>
    <w:rsid w:val="6E1844FB"/>
    <w:rsid w:val="6E216B6F"/>
    <w:rsid w:val="6E393DE4"/>
    <w:rsid w:val="6E5D1D51"/>
    <w:rsid w:val="6E6F683C"/>
    <w:rsid w:val="6E7064BC"/>
    <w:rsid w:val="6EE74492"/>
    <w:rsid w:val="6EEB7078"/>
    <w:rsid w:val="6F237FF3"/>
    <w:rsid w:val="6F2607A1"/>
    <w:rsid w:val="6F6028CE"/>
    <w:rsid w:val="6F730668"/>
    <w:rsid w:val="6F8A4A0A"/>
    <w:rsid w:val="6F926393"/>
    <w:rsid w:val="6FCC61AA"/>
    <w:rsid w:val="6FD74CDA"/>
    <w:rsid w:val="6FE97B91"/>
    <w:rsid w:val="6FEB702D"/>
    <w:rsid w:val="7000374F"/>
    <w:rsid w:val="701A2263"/>
    <w:rsid w:val="70487FAF"/>
    <w:rsid w:val="705D348A"/>
    <w:rsid w:val="70685FC0"/>
    <w:rsid w:val="70747FF3"/>
    <w:rsid w:val="70AF47ED"/>
    <w:rsid w:val="70E21F5C"/>
    <w:rsid w:val="70FA71EB"/>
    <w:rsid w:val="7110306F"/>
    <w:rsid w:val="711A199B"/>
    <w:rsid w:val="713B14EF"/>
    <w:rsid w:val="715D5C0A"/>
    <w:rsid w:val="717D43EB"/>
    <w:rsid w:val="71CE4636"/>
    <w:rsid w:val="71E6729C"/>
    <w:rsid w:val="71E91071"/>
    <w:rsid w:val="720B2646"/>
    <w:rsid w:val="722865DE"/>
    <w:rsid w:val="723536EF"/>
    <w:rsid w:val="72401A80"/>
    <w:rsid w:val="72862D85"/>
    <w:rsid w:val="72B61C04"/>
    <w:rsid w:val="72DD22F3"/>
    <w:rsid w:val="72FF06AE"/>
    <w:rsid w:val="731D1A0D"/>
    <w:rsid w:val="731F486D"/>
    <w:rsid w:val="73245576"/>
    <w:rsid w:val="73635F0E"/>
    <w:rsid w:val="73707BF4"/>
    <w:rsid w:val="73FD0A74"/>
    <w:rsid w:val="73FD7457"/>
    <w:rsid w:val="741D578E"/>
    <w:rsid w:val="749860F2"/>
    <w:rsid w:val="74A0087B"/>
    <w:rsid w:val="74BA2318"/>
    <w:rsid w:val="74C51F8D"/>
    <w:rsid w:val="74F36F21"/>
    <w:rsid w:val="752569F7"/>
    <w:rsid w:val="7528245B"/>
    <w:rsid w:val="754E3901"/>
    <w:rsid w:val="75C40557"/>
    <w:rsid w:val="75FB4D1F"/>
    <w:rsid w:val="761C0530"/>
    <w:rsid w:val="763D100B"/>
    <w:rsid w:val="764D3354"/>
    <w:rsid w:val="765821DA"/>
    <w:rsid w:val="76765374"/>
    <w:rsid w:val="767A7A80"/>
    <w:rsid w:val="76A13280"/>
    <w:rsid w:val="76B56870"/>
    <w:rsid w:val="770F19C1"/>
    <w:rsid w:val="77361511"/>
    <w:rsid w:val="774A4C9B"/>
    <w:rsid w:val="774A7643"/>
    <w:rsid w:val="774D2448"/>
    <w:rsid w:val="77753371"/>
    <w:rsid w:val="77B10B6D"/>
    <w:rsid w:val="77C95742"/>
    <w:rsid w:val="77CF5ABC"/>
    <w:rsid w:val="781A4922"/>
    <w:rsid w:val="78663B14"/>
    <w:rsid w:val="78A73A58"/>
    <w:rsid w:val="791B740A"/>
    <w:rsid w:val="79893369"/>
    <w:rsid w:val="79B77FBE"/>
    <w:rsid w:val="79ED6905"/>
    <w:rsid w:val="7A0D09CC"/>
    <w:rsid w:val="7A230AC0"/>
    <w:rsid w:val="7A6940E1"/>
    <w:rsid w:val="7A847492"/>
    <w:rsid w:val="7A8622AF"/>
    <w:rsid w:val="7A8F5AA2"/>
    <w:rsid w:val="7AE04800"/>
    <w:rsid w:val="7B096B72"/>
    <w:rsid w:val="7B1C0B89"/>
    <w:rsid w:val="7B95754E"/>
    <w:rsid w:val="7BA807E3"/>
    <w:rsid w:val="7BAF7F36"/>
    <w:rsid w:val="7BB42002"/>
    <w:rsid w:val="7C4946BE"/>
    <w:rsid w:val="7C63309F"/>
    <w:rsid w:val="7C67306F"/>
    <w:rsid w:val="7C8306AE"/>
    <w:rsid w:val="7C985AF7"/>
    <w:rsid w:val="7CA3770C"/>
    <w:rsid w:val="7CAE5A9D"/>
    <w:rsid w:val="7CBA3AAE"/>
    <w:rsid w:val="7D0A3337"/>
    <w:rsid w:val="7D0F0F46"/>
    <w:rsid w:val="7D306F70"/>
    <w:rsid w:val="7D566270"/>
    <w:rsid w:val="7E350D9C"/>
    <w:rsid w:val="7E5027BA"/>
    <w:rsid w:val="7E8B17AA"/>
    <w:rsid w:val="7EDF151E"/>
    <w:rsid w:val="7EE05989"/>
    <w:rsid w:val="7EE221B9"/>
    <w:rsid w:val="7EFE4512"/>
    <w:rsid w:val="7F0E6500"/>
    <w:rsid w:val="7F1E013B"/>
    <w:rsid w:val="7F554189"/>
    <w:rsid w:val="7F590EFE"/>
    <w:rsid w:val="7F7052A0"/>
    <w:rsid w:val="7F765752"/>
    <w:rsid w:val="7F8B207F"/>
    <w:rsid w:val="7FD14040"/>
    <w:rsid w:val="7FFF2354"/>
    <w:rsid w:val="9EFEAE0C"/>
    <w:rsid w:val="AF3B2208"/>
    <w:rsid w:val="D3FF6958"/>
    <w:rsid w:val="DEF939D8"/>
    <w:rsid w:val="EFE6CE77"/>
    <w:rsid w:val="F6369D8D"/>
    <w:rsid w:val="F7BFDF46"/>
    <w:rsid w:val="FBBD2F3B"/>
    <w:rsid w:val="FBFB378C"/>
    <w:rsid w:val="FF5E7F3D"/>
    <w:rsid w:val="FF7F8415"/>
    <w:rsid w:val="FFA6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link w:val="268"/>
    <w:qFormat/>
    <w:uiPriority w:val="9"/>
    <w:pPr>
      <w:keepNext/>
      <w:keepLines/>
      <w:spacing w:before="340" w:after="330" w:line="576" w:lineRule="auto"/>
      <w:outlineLvl w:val="0"/>
    </w:pPr>
    <w:rPr>
      <w:rFonts w:ascii="Times New Roman"/>
      <w:b/>
      <w:bCs/>
      <w:kern w:val="44"/>
      <w:sz w:val="44"/>
      <w:szCs w:val="44"/>
    </w:rPr>
  </w:style>
  <w:style w:type="paragraph" w:styleId="4">
    <w:name w:val="heading 2"/>
    <w:basedOn w:val="1"/>
    <w:next w:val="1"/>
    <w:link w:val="313"/>
    <w:qFormat/>
    <w:uiPriority w:val="0"/>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276"/>
    <w:qFormat/>
    <w:uiPriority w:val="9"/>
    <w:pPr>
      <w:keepNext/>
      <w:keepLines/>
      <w:spacing w:before="260" w:after="260" w:line="413" w:lineRule="auto"/>
      <w:outlineLvl w:val="2"/>
    </w:pPr>
    <w:rPr>
      <w:rFonts w:ascii="Times New Roman"/>
      <w:b/>
      <w:bCs/>
      <w:kern w:val="2"/>
      <w:sz w:val="32"/>
      <w:szCs w:val="32"/>
    </w:rPr>
  </w:style>
  <w:style w:type="paragraph" w:styleId="6">
    <w:name w:val="heading 4"/>
    <w:basedOn w:val="1"/>
    <w:next w:val="1"/>
    <w:link w:val="255"/>
    <w:qFormat/>
    <w:uiPriority w:val="9"/>
    <w:pPr>
      <w:keepNext/>
      <w:keepLines/>
      <w:adjustRightInd w:val="0"/>
      <w:spacing w:before="280" w:after="290" w:line="376" w:lineRule="atLeast"/>
      <w:textAlignment w:val="baseline"/>
      <w:outlineLvl w:val="3"/>
    </w:pPr>
    <w:rPr>
      <w:rFonts w:ascii="Arial" w:hAnsi="Arial" w:eastAsia="黑体"/>
      <w:b/>
      <w:sz w:val="28"/>
    </w:rPr>
  </w:style>
  <w:style w:type="paragraph" w:styleId="7">
    <w:name w:val="heading 5"/>
    <w:basedOn w:val="1"/>
    <w:next w:val="1"/>
    <w:link w:val="280"/>
    <w:qFormat/>
    <w:uiPriority w:val="9"/>
    <w:pPr>
      <w:keepNext/>
      <w:keepLines/>
      <w:adjustRightInd w:val="0"/>
      <w:spacing w:before="280" w:after="290" w:line="376" w:lineRule="atLeast"/>
      <w:textAlignment w:val="baseline"/>
      <w:outlineLvl w:val="4"/>
    </w:pPr>
    <w:rPr>
      <w:rFonts w:ascii="Times New Roman"/>
      <w:b/>
      <w:sz w:val="28"/>
    </w:rPr>
  </w:style>
  <w:style w:type="paragraph" w:styleId="8">
    <w:name w:val="heading 6"/>
    <w:basedOn w:val="1"/>
    <w:next w:val="1"/>
    <w:link w:val="312"/>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9">
    <w:name w:val="heading 7"/>
    <w:basedOn w:val="1"/>
    <w:next w:val="1"/>
    <w:link w:val="270"/>
    <w:qFormat/>
    <w:uiPriority w:val="0"/>
    <w:pPr>
      <w:keepNext/>
      <w:keepLines/>
      <w:adjustRightInd w:val="0"/>
      <w:spacing w:before="240" w:after="64" w:line="320" w:lineRule="atLeast"/>
      <w:textAlignment w:val="baseline"/>
      <w:outlineLvl w:val="6"/>
    </w:pPr>
    <w:rPr>
      <w:rFonts w:ascii="Times New Roman"/>
      <w:b/>
      <w:sz w:val="24"/>
    </w:rPr>
  </w:style>
  <w:style w:type="paragraph" w:styleId="10">
    <w:name w:val="heading 8"/>
    <w:basedOn w:val="1"/>
    <w:next w:val="1"/>
    <w:link w:val="244"/>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1">
    <w:name w:val="heading 9"/>
    <w:basedOn w:val="1"/>
    <w:next w:val="1"/>
    <w:link w:val="332"/>
    <w:qFormat/>
    <w:uiPriority w:val="0"/>
    <w:pPr>
      <w:keepNext/>
      <w:keepLines/>
      <w:adjustRightInd w:val="0"/>
      <w:spacing w:before="240" w:after="64" w:line="320" w:lineRule="atLeast"/>
      <w:textAlignment w:val="baseline"/>
      <w:outlineLvl w:val="8"/>
    </w:pPr>
    <w:rPr>
      <w:rFonts w:ascii="Arial" w:hAnsi="Arial" w:eastAsia="黑体"/>
      <w:sz w:val="21"/>
    </w:rPr>
  </w:style>
  <w:style w:type="character" w:default="1" w:styleId="5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24"/>
    <w:qFormat/>
    <w:uiPriority w:val="0"/>
    <w:pPr>
      <w:widowControl/>
      <w:spacing w:line="360" w:lineRule="auto"/>
    </w:pPr>
    <w:rPr>
      <w:rFonts w:ascii="Times New Roman"/>
      <w:color w:val="FF0000"/>
      <w:kern w:val="2"/>
      <w:sz w:val="21"/>
    </w:rPr>
  </w:style>
  <w:style w:type="paragraph" w:styleId="12">
    <w:name w:val="toc 7"/>
    <w:basedOn w:val="1"/>
    <w:next w:val="1"/>
    <w:qFormat/>
    <w:uiPriority w:val="0"/>
    <w:pPr>
      <w:ind w:left="2040"/>
      <w:jc w:val="left"/>
    </w:pPr>
    <w:rPr>
      <w:rFonts w:ascii="Times New Roman"/>
      <w:sz w:val="18"/>
      <w:szCs w:val="18"/>
    </w:rPr>
  </w:style>
  <w:style w:type="paragraph" w:styleId="13">
    <w:name w:val="Normal Indent"/>
    <w:basedOn w:val="1"/>
    <w:link w:val="232"/>
    <w:qFormat/>
    <w:uiPriority w:val="0"/>
    <w:pPr>
      <w:ind w:firstLine="420"/>
    </w:pPr>
    <w:rPr>
      <w:rFonts w:ascii="Times New Roman"/>
      <w:kern w:val="2"/>
      <w:sz w:val="21"/>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299"/>
    <w:qFormat/>
    <w:uiPriority w:val="99"/>
    <w:rPr>
      <w:kern w:val="2"/>
      <w:sz w:val="18"/>
      <w:szCs w:val="18"/>
    </w:rPr>
  </w:style>
  <w:style w:type="paragraph" w:styleId="16">
    <w:name w:val="annotation text"/>
    <w:basedOn w:val="1"/>
    <w:link w:val="230"/>
    <w:qFormat/>
    <w:uiPriority w:val="99"/>
    <w:pPr>
      <w:adjustRightInd w:val="0"/>
      <w:spacing w:line="315" w:lineRule="atLeast"/>
      <w:jc w:val="left"/>
      <w:textAlignment w:val="baseline"/>
    </w:pPr>
    <w:rPr>
      <w:sz w:val="21"/>
      <w:szCs w:val="24"/>
    </w:rPr>
  </w:style>
  <w:style w:type="paragraph" w:styleId="17">
    <w:name w:val="Salutation"/>
    <w:basedOn w:val="1"/>
    <w:next w:val="1"/>
    <w:link w:val="293"/>
    <w:qFormat/>
    <w:uiPriority w:val="0"/>
    <w:rPr>
      <w:rFonts w:ascii="Times New Roman"/>
      <w:kern w:val="2"/>
      <w:sz w:val="21"/>
      <w:szCs w:val="24"/>
    </w:rPr>
  </w:style>
  <w:style w:type="paragraph" w:styleId="18">
    <w:name w:val="Body Text 3"/>
    <w:basedOn w:val="1"/>
    <w:link w:val="226"/>
    <w:qFormat/>
    <w:uiPriority w:val="0"/>
    <w:pPr>
      <w:spacing w:line="500" w:lineRule="exact"/>
    </w:pPr>
    <w:rPr>
      <w:rFonts w:ascii="Times New Roman"/>
      <w:b/>
      <w:bCs/>
      <w:kern w:val="2"/>
      <w:sz w:val="24"/>
      <w:szCs w:val="24"/>
    </w:rPr>
  </w:style>
  <w:style w:type="paragraph" w:styleId="19">
    <w:name w:val="Closing"/>
    <w:basedOn w:val="1"/>
    <w:link w:val="311"/>
    <w:qFormat/>
    <w:uiPriority w:val="0"/>
    <w:pPr>
      <w:ind w:left="100" w:leftChars="2100"/>
    </w:pPr>
    <w:rPr>
      <w:rFonts w:hAnsi="宋体"/>
      <w:color w:val="000000"/>
      <w:sz w:val="28"/>
      <w:szCs w:val="28"/>
    </w:rPr>
  </w:style>
  <w:style w:type="paragraph" w:styleId="20">
    <w:name w:val="List Bullet 3"/>
    <w:basedOn w:val="1"/>
    <w:qFormat/>
    <w:uiPriority w:val="0"/>
    <w:pPr>
      <w:numPr>
        <w:ilvl w:val="0"/>
        <w:numId w:val="1"/>
      </w:numPr>
    </w:pPr>
    <w:rPr>
      <w:szCs w:val="24"/>
    </w:rPr>
  </w:style>
  <w:style w:type="paragraph" w:styleId="21">
    <w:name w:val="Body Text Indent"/>
    <w:basedOn w:val="1"/>
    <w:link w:val="246"/>
    <w:qFormat/>
    <w:uiPriority w:val="0"/>
    <w:pPr>
      <w:ind w:firstLine="795"/>
    </w:pPr>
    <w:rPr>
      <w:rFonts w:ascii="Times New Roman"/>
      <w:kern w:val="2"/>
      <w:sz w:val="32"/>
    </w:rPr>
  </w:style>
  <w:style w:type="paragraph" w:styleId="22">
    <w:name w:val="Block Text"/>
    <w:basedOn w:val="1"/>
    <w:qFormat/>
    <w:uiPriority w:val="0"/>
    <w:pPr>
      <w:spacing w:line="400" w:lineRule="exact"/>
      <w:ind w:left="-359" w:leftChars="-171" w:right="-687" w:rightChars="-327" w:firstLine="720"/>
    </w:pPr>
    <w:rPr>
      <w:rFonts w:hAnsi="宋体"/>
      <w:sz w:val="28"/>
      <w:szCs w:val="24"/>
    </w:rPr>
  </w:style>
  <w:style w:type="paragraph" w:styleId="23">
    <w:name w:val="List Bullet 2"/>
    <w:basedOn w:val="1"/>
    <w:qFormat/>
    <w:uiPriority w:val="0"/>
    <w:pPr>
      <w:numPr>
        <w:ilvl w:val="0"/>
        <w:numId w:val="2"/>
      </w:numPr>
    </w:pPr>
    <w:rPr>
      <w:szCs w:val="24"/>
    </w:rPr>
  </w:style>
  <w:style w:type="paragraph" w:styleId="24">
    <w:name w:val="toc 5"/>
    <w:basedOn w:val="1"/>
    <w:next w:val="1"/>
    <w:qFormat/>
    <w:uiPriority w:val="0"/>
    <w:pPr>
      <w:ind w:left="1360"/>
      <w:jc w:val="left"/>
    </w:pPr>
    <w:rPr>
      <w:rFonts w:ascii="Times New Roman"/>
      <w:sz w:val="18"/>
      <w:szCs w:val="18"/>
    </w:rPr>
  </w:style>
  <w:style w:type="paragraph" w:styleId="25">
    <w:name w:val="toc 3"/>
    <w:basedOn w:val="1"/>
    <w:next w:val="1"/>
    <w:qFormat/>
    <w:uiPriority w:val="39"/>
    <w:pPr>
      <w:ind w:left="680"/>
      <w:jc w:val="left"/>
    </w:pPr>
    <w:rPr>
      <w:rFonts w:ascii="Times New Roman"/>
      <w:i/>
      <w:iCs/>
      <w:sz w:val="20"/>
    </w:rPr>
  </w:style>
  <w:style w:type="paragraph" w:styleId="26">
    <w:name w:val="Plain Text"/>
    <w:basedOn w:val="1"/>
    <w:link w:val="227"/>
    <w:qFormat/>
    <w:uiPriority w:val="99"/>
    <w:pPr>
      <w:spacing w:line="360" w:lineRule="auto"/>
    </w:pPr>
    <w:rPr>
      <w:rFonts w:hAnsi="Courier New"/>
      <w:kern w:val="2"/>
      <w:sz w:val="24"/>
      <w:szCs w:val="24"/>
    </w:rPr>
  </w:style>
  <w:style w:type="paragraph" w:styleId="27">
    <w:name w:val="toc 8"/>
    <w:basedOn w:val="1"/>
    <w:next w:val="1"/>
    <w:qFormat/>
    <w:uiPriority w:val="0"/>
    <w:pPr>
      <w:ind w:left="2380"/>
      <w:jc w:val="left"/>
    </w:pPr>
    <w:rPr>
      <w:rFonts w:ascii="Times New Roman"/>
      <w:sz w:val="18"/>
      <w:szCs w:val="18"/>
    </w:rPr>
  </w:style>
  <w:style w:type="paragraph" w:styleId="28">
    <w:name w:val="Date"/>
    <w:basedOn w:val="1"/>
    <w:next w:val="1"/>
    <w:link w:val="257"/>
    <w:qFormat/>
    <w:uiPriority w:val="0"/>
    <w:rPr>
      <w:rFonts w:ascii="Times New Roman" w:eastAsia="楷体"/>
      <w:kern w:val="2"/>
      <w:sz w:val="32"/>
      <w:szCs w:val="24"/>
    </w:rPr>
  </w:style>
  <w:style w:type="paragraph" w:styleId="29">
    <w:name w:val="Body Text Indent 2"/>
    <w:basedOn w:val="1"/>
    <w:link w:val="306"/>
    <w:qFormat/>
    <w:uiPriority w:val="0"/>
    <w:pPr>
      <w:ind w:left="105" w:firstLine="690"/>
    </w:pPr>
    <w:rPr>
      <w:rFonts w:ascii="Times New Roman"/>
      <w:kern w:val="2"/>
      <w:sz w:val="32"/>
      <w:szCs w:val="24"/>
    </w:rPr>
  </w:style>
  <w:style w:type="paragraph" w:styleId="30">
    <w:name w:val="Balloon Text"/>
    <w:basedOn w:val="1"/>
    <w:link w:val="252"/>
    <w:qFormat/>
    <w:uiPriority w:val="0"/>
    <w:rPr>
      <w:rFonts w:ascii="Times New Roman"/>
      <w:kern w:val="2"/>
      <w:sz w:val="18"/>
      <w:szCs w:val="18"/>
    </w:rPr>
  </w:style>
  <w:style w:type="paragraph" w:styleId="31">
    <w:name w:val="footer"/>
    <w:basedOn w:val="1"/>
    <w:link w:val="274"/>
    <w:qFormat/>
    <w:uiPriority w:val="99"/>
    <w:pPr>
      <w:tabs>
        <w:tab w:val="center" w:pos="4153"/>
        <w:tab w:val="right" w:pos="8306"/>
      </w:tabs>
      <w:adjustRightInd w:val="0"/>
      <w:spacing w:line="240" w:lineRule="atLeast"/>
      <w:jc w:val="left"/>
      <w:textAlignment w:val="baseline"/>
    </w:pPr>
    <w:rPr>
      <w:rFonts w:ascii="Times New Roman"/>
      <w:sz w:val="18"/>
      <w:szCs w:val="24"/>
    </w:rPr>
  </w:style>
  <w:style w:type="paragraph" w:styleId="32">
    <w:name w:val="header"/>
    <w:basedOn w:val="1"/>
    <w:link w:val="308"/>
    <w:qFormat/>
    <w:uiPriority w:val="99"/>
    <w:pPr>
      <w:pBdr>
        <w:bottom w:val="single" w:color="auto" w:sz="6" w:space="1"/>
      </w:pBdr>
      <w:tabs>
        <w:tab w:val="center" w:pos="4153"/>
        <w:tab w:val="right" w:pos="8306"/>
      </w:tabs>
      <w:adjustRightInd w:val="0"/>
      <w:spacing w:line="240" w:lineRule="atLeast"/>
      <w:jc w:val="center"/>
      <w:textAlignment w:val="baseline"/>
    </w:pPr>
    <w:rPr>
      <w:rFonts w:ascii="Times New Roman"/>
      <w:sz w:val="18"/>
      <w:szCs w:val="24"/>
    </w:rPr>
  </w:style>
  <w:style w:type="paragraph" w:styleId="33">
    <w:name w:val="toc 1"/>
    <w:basedOn w:val="1"/>
    <w:next w:val="1"/>
    <w:qFormat/>
    <w:uiPriority w:val="39"/>
    <w:pPr>
      <w:spacing w:before="120" w:after="120"/>
      <w:jc w:val="left"/>
    </w:pPr>
    <w:rPr>
      <w:rFonts w:ascii="Times New Roman"/>
      <w:b/>
      <w:bCs/>
      <w:caps/>
      <w:sz w:val="20"/>
    </w:rPr>
  </w:style>
  <w:style w:type="paragraph" w:styleId="34">
    <w:name w:val="toc 4"/>
    <w:basedOn w:val="1"/>
    <w:next w:val="1"/>
    <w:qFormat/>
    <w:uiPriority w:val="0"/>
    <w:pPr>
      <w:ind w:left="1020"/>
      <w:jc w:val="left"/>
    </w:pPr>
    <w:rPr>
      <w:rFonts w:ascii="Times New Roman"/>
      <w:sz w:val="18"/>
      <w:szCs w:val="18"/>
    </w:rPr>
  </w:style>
  <w:style w:type="paragraph" w:styleId="35">
    <w:name w:val="Subtitle"/>
    <w:basedOn w:val="1"/>
    <w:next w:val="1"/>
    <w:link w:val="266"/>
    <w:qFormat/>
    <w:uiPriority w:val="0"/>
    <w:pPr>
      <w:widowControl/>
      <w:spacing w:before="200" w:after="900"/>
      <w:jc w:val="right"/>
    </w:pPr>
    <w:rPr>
      <w:rFonts w:ascii="Calibri"/>
      <w:i/>
      <w:iCs/>
      <w:sz w:val="24"/>
      <w:szCs w:val="24"/>
    </w:rPr>
  </w:style>
  <w:style w:type="paragraph" w:styleId="36">
    <w:name w:val="List"/>
    <w:basedOn w:val="1"/>
    <w:qFormat/>
    <w:uiPriority w:val="0"/>
    <w:pPr>
      <w:ind w:left="420" w:hanging="420"/>
    </w:pPr>
  </w:style>
  <w:style w:type="paragraph" w:styleId="37">
    <w:name w:val="toc 6"/>
    <w:basedOn w:val="1"/>
    <w:next w:val="1"/>
    <w:qFormat/>
    <w:uiPriority w:val="0"/>
    <w:pPr>
      <w:ind w:left="1700"/>
      <w:jc w:val="left"/>
    </w:pPr>
    <w:rPr>
      <w:rFonts w:ascii="Times New Roman"/>
      <w:sz w:val="18"/>
      <w:szCs w:val="18"/>
    </w:rPr>
  </w:style>
  <w:style w:type="paragraph" w:styleId="38">
    <w:name w:val="Body Text Indent 3"/>
    <w:basedOn w:val="1"/>
    <w:link w:val="272"/>
    <w:qFormat/>
    <w:uiPriority w:val="0"/>
    <w:pPr>
      <w:adjustRightInd w:val="0"/>
      <w:spacing w:line="360" w:lineRule="auto"/>
      <w:ind w:left="960"/>
      <w:jc w:val="left"/>
      <w:textAlignment w:val="baseline"/>
    </w:pPr>
    <w:rPr>
      <w:rFonts w:ascii="Times New Roman" w:eastAsia="楷体"/>
      <w:sz w:val="24"/>
      <w:szCs w:val="24"/>
    </w:rPr>
  </w:style>
  <w:style w:type="paragraph" w:styleId="39">
    <w:name w:val="table of figures"/>
    <w:basedOn w:val="1"/>
    <w:next w:val="1"/>
    <w:semiHidden/>
    <w:unhideWhenUsed/>
    <w:qFormat/>
    <w:uiPriority w:val="99"/>
    <w:pPr>
      <w:ind w:left="200" w:leftChars="200" w:hanging="200" w:hangingChars="200"/>
    </w:pPr>
  </w:style>
  <w:style w:type="paragraph" w:styleId="40">
    <w:name w:val="toc 2"/>
    <w:basedOn w:val="1"/>
    <w:next w:val="1"/>
    <w:qFormat/>
    <w:uiPriority w:val="39"/>
    <w:pPr>
      <w:ind w:left="340"/>
      <w:jc w:val="left"/>
    </w:pPr>
    <w:rPr>
      <w:rFonts w:ascii="Times New Roman"/>
      <w:smallCaps/>
      <w:sz w:val="20"/>
    </w:rPr>
  </w:style>
  <w:style w:type="paragraph" w:styleId="41">
    <w:name w:val="toc 9"/>
    <w:basedOn w:val="1"/>
    <w:next w:val="1"/>
    <w:qFormat/>
    <w:uiPriority w:val="0"/>
    <w:pPr>
      <w:ind w:left="2720"/>
      <w:jc w:val="left"/>
    </w:pPr>
    <w:rPr>
      <w:rFonts w:ascii="Times New Roman"/>
      <w:sz w:val="18"/>
      <w:szCs w:val="18"/>
    </w:rPr>
  </w:style>
  <w:style w:type="paragraph" w:styleId="42">
    <w:name w:val="Body Text 2"/>
    <w:basedOn w:val="1"/>
    <w:link w:val="294"/>
    <w:qFormat/>
    <w:uiPriority w:val="0"/>
    <w:pPr>
      <w:spacing w:after="120" w:line="480" w:lineRule="auto"/>
    </w:pPr>
    <w:rPr>
      <w:rFonts w:ascii="Times New Roman"/>
      <w:kern w:val="2"/>
      <w:sz w:val="21"/>
      <w:szCs w:val="24"/>
    </w:rPr>
  </w:style>
  <w:style w:type="paragraph" w:styleId="43">
    <w:name w:val="HTML Preformatted"/>
    <w:basedOn w:val="1"/>
    <w:link w:val="2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szCs w:val="24"/>
    </w:rPr>
  </w:style>
  <w:style w:type="paragraph" w:styleId="44">
    <w:name w:val="Normal (Web)"/>
    <w:basedOn w:val="1"/>
    <w:qFormat/>
    <w:uiPriority w:val="0"/>
    <w:pPr>
      <w:widowControl/>
      <w:spacing w:before="100" w:beforeAutospacing="1" w:after="100" w:afterAutospacing="1" w:line="408" w:lineRule="auto"/>
      <w:jc w:val="left"/>
    </w:pPr>
    <w:rPr>
      <w:rFonts w:ascii="Arial" w:hAnsi="Arial" w:cs="Arial"/>
      <w:sz w:val="18"/>
      <w:szCs w:val="18"/>
    </w:rPr>
  </w:style>
  <w:style w:type="paragraph" w:styleId="45">
    <w:name w:val="Title"/>
    <w:basedOn w:val="1"/>
    <w:link w:val="279"/>
    <w:qFormat/>
    <w:uiPriority w:val="0"/>
    <w:pPr>
      <w:jc w:val="center"/>
    </w:pPr>
    <w:rPr>
      <w:rFonts w:ascii="Times New Roman"/>
      <w:kern w:val="2"/>
      <w:sz w:val="30"/>
      <w:szCs w:val="24"/>
    </w:rPr>
  </w:style>
  <w:style w:type="paragraph" w:styleId="46">
    <w:name w:val="annotation subject"/>
    <w:basedOn w:val="16"/>
    <w:next w:val="16"/>
    <w:link w:val="291"/>
    <w:qFormat/>
    <w:uiPriority w:val="0"/>
    <w:pPr>
      <w:adjustRightInd/>
      <w:spacing w:line="240" w:lineRule="auto"/>
      <w:textAlignment w:val="auto"/>
    </w:pPr>
    <w:rPr>
      <w:b/>
      <w:bCs/>
      <w:szCs w:val="22"/>
    </w:rPr>
  </w:style>
  <w:style w:type="paragraph" w:styleId="47">
    <w:name w:val="Body Text First Indent"/>
    <w:basedOn w:val="2"/>
    <w:link w:val="225"/>
    <w:qFormat/>
    <w:uiPriority w:val="0"/>
    <w:pPr>
      <w:widowControl w:val="0"/>
      <w:spacing w:after="120" w:line="240" w:lineRule="auto"/>
      <w:ind w:firstLine="420" w:firstLineChars="100"/>
    </w:pPr>
  </w:style>
  <w:style w:type="paragraph" w:styleId="48">
    <w:name w:val="Body Text First Indent 2"/>
    <w:basedOn w:val="21"/>
    <w:qFormat/>
    <w:uiPriority w:val="0"/>
    <w:pPr>
      <w:spacing w:after="120"/>
      <w:ind w:left="420" w:leftChars="200" w:firstLine="420" w:firstLineChars="200"/>
    </w:pPr>
    <w:rPr>
      <w:sz w:val="21"/>
      <w:szCs w:val="24"/>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2">
    <w:name w:val="Strong"/>
    <w:qFormat/>
    <w:uiPriority w:val="0"/>
    <w:rPr>
      <w:b/>
      <w:bCs/>
      <w:szCs w:val="24"/>
    </w:rPr>
  </w:style>
  <w:style w:type="character" w:styleId="53">
    <w:name w:val="page number"/>
    <w:basedOn w:val="51"/>
    <w:qFormat/>
    <w:uiPriority w:val="0"/>
  </w:style>
  <w:style w:type="character" w:styleId="54">
    <w:name w:val="FollowedHyperlink"/>
    <w:qFormat/>
    <w:uiPriority w:val="0"/>
    <w:rPr>
      <w:color w:val="333333"/>
      <w:szCs w:val="24"/>
      <w:u w:val="none"/>
    </w:rPr>
  </w:style>
  <w:style w:type="character" w:styleId="55">
    <w:name w:val="Emphasis"/>
    <w:qFormat/>
    <w:uiPriority w:val="0"/>
    <w:rPr>
      <w:color w:val="CC0000"/>
      <w:szCs w:val="24"/>
    </w:rPr>
  </w:style>
  <w:style w:type="character" w:styleId="56">
    <w:name w:val="HTML Definition"/>
    <w:qFormat/>
    <w:uiPriority w:val="0"/>
    <w:rPr>
      <w:szCs w:val="24"/>
    </w:rPr>
  </w:style>
  <w:style w:type="character" w:styleId="57">
    <w:name w:val="HTML Variable"/>
    <w:qFormat/>
    <w:uiPriority w:val="0"/>
    <w:rPr>
      <w:szCs w:val="24"/>
    </w:rPr>
  </w:style>
  <w:style w:type="character" w:styleId="58">
    <w:name w:val="Hyperlink"/>
    <w:qFormat/>
    <w:uiPriority w:val="99"/>
    <w:rPr>
      <w:color w:val="333333"/>
      <w:szCs w:val="24"/>
      <w:u w:val="none"/>
    </w:rPr>
  </w:style>
  <w:style w:type="character" w:styleId="59">
    <w:name w:val="HTML Code"/>
    <w:qFormat/>
    <w:uiPriority w:val="0"/>
    <w:rPr>
      <w:rFonts w:ascii="Courier New" w:hAnsi="Courier New"/>
      <w:sz w:val="20"/>
      <w:szCs w:val="24"/>
    </w:rPr>
  </w:style>
  <w:style w:type="character" w:styleId="60">
    <w:name w:val="annotation reference"/>
    <w:qFormat/>
    <w:uiPriority w:val="0"/>
    <w:rPr>
      <w:sz w:val="21"/>
      <w:szCs w:val="24"/>
    </w:rPr>
  </w:style>
  <w:style w:type="character" w:styleId="61">
    <w:name w:val="HTML Cite"/>
    <w:qFormat/>
    <w:uiPriority w:val="0"/>
    <w:rPr>
      <w:szCs w:val="24"/>
    </w:rPr>
  </w:style>
  <w:style w:type="paragraph" w:customStyle="1" w:styleId="62">
    <w:name w:val="Default"/>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 w:type="paragraph" w:customStyle="1" w:styleId="63">
    <w:name w:val="1.1.1样式"/>
    <w:basedOn w:val="1"/>
    <w:link w:val="325"/>
    <w:qFormat/>
    <w:uiPriority w:val="0"/>
    <w:pPr>
      <w:tabs>
        <w:tab w:val="left" w:pos="720"/>
      </w:tabs>
      <w:spacing w:line="360" w:lineRule="auto"/>
      <w:ind w:left="720" w:hanging="720"/>
    </w:pPr>
    <w:rPr>
      <w:rFonts w:hAnsi="宋体"/>
      <w:sz w:val="24"/>
      <w:szCs w:val="24"/>
    </w:rPr>
  </w:style>
  <w:style w:type="paragraph" w:customStyle="1" w:styleId="64">
    <w:name w:val="plaintext"/>
    <w:basedOn w:val="1"/>
    <w:qFormat/>
    <w:uiPriority w:val="0"/>
    <w:pPr>
      <w:widowControl/>
      <w:spacing w:before="100" w:beforeAutospacing="1" w:after="100" w:afterAutospacing="1"/>
      <w:jc w:val="left"/>
    </w:pPr>
    <w:rPr>
      <w:rFonts w:hAnsi="宋体"/>
      <w:sz w:val="24"/>
      <w:szCs w:val="24"/>
    </w:rPr>
  </w:style>
  <w:style w:type="paragraph" w:customStyle="1" w:styleId="6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sz w:val="16"/>
      <w:szCs w:val="16"/>
    </w:rPr>
  </w:style>
  <w:style w:type="paragraph" w:customStyle="1" w:styleId="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sz w:val="22"/>
      <w:szCs w:val="22"/>
    </w:rPr>
  </w:style>
  <w:style w:type="paragraph" w:customStyle="1" w:styleId="67">
    <w:name w:val="Char Char Char Char"/>
    <w:basedOn w:val="1"/>
    <w:qFormat/>
    <w:uiPriority w:val="0"/>
    <w:rPr>
      <w:rFonts w:ascii="Tahoma" w:hAnsi="Tahoma"/>
      <w:sz w:val="24"/>
    </w:rPr>
  </w:style>
  <w:style w:type="paragraph" w:styleId="68">
    <w:name w:val="Quote"/>
    <w:basedOn w:val="1"/>
    <w:next w:val="1"/>
    <w:link w:val="305"/>
    <w:qFormat/>
    <w:uiPriority w:val="29"/>
    <w:pPr>
      <w:widowControl/>
      <w:ind w:firstLine="360"/>
      <w:jc w:val="left"/>
    </w:pPr>
    <w:rPr>
      <w:rFonts w:ascii="Cambria" w:hAnsi="Cambria"/>
      <w:i/>
      <w:iCs/>
      <w:color w:val="5A5A5A"/>
      <w:sz w:val="20"/>
    </w:rPr>
  </w:style>
  <w:style w:type="paragraph" w:customStyle="1" w:styleId="69">
    <w:name w:val="Char Char Char Char Char Char"/>
    <w:basedOn w:val="1"/>
    <w:qFormat/>
    <w:uiPriority w:val="0"/>
    <w:rPr>
      <w:rFonts w:ascii="Tahoma" w:hAnsi="Tahoma"/>
      <w:sz w:val="24"/>
    </w:rPr>
  </w:style>
  <w:style w:type="paragraph" w:customStyle="1" w:styleId="70">
    <w:name w:val="列出段落1"/>
    <w:qFormat/>
    <w:uiPriority w:val="0"/>
    <w:pPr>
      <w:ind w:firstLine="420" w:firstLineChars="200"/>
    </w:pPr>
    <w:rPr>
      <w:rFonts w:ascii="Calibri" w:hAnsi="Calibri" w:eastAsia="宋体" w:cs="Times New Roman"/>
      <w:lang w:val="en-US" w:eastAsia="zh-CN" w:bidi="ar-SA"/>
    </w:rPr>
  </w:style>
  <w:style w:type="paragraph" w:customStyle="1" w:styleId="71">
    <w:name w:val="样式 行距: 固定值 25 磅 首行缩进:  2 字符"/>
    <w:basedOn w:val="1"/>
    <w:qFormat/>
    <w:uiPriority w:val="0"/>
    <w:pPr>
      <w:adjustRightInd w:val="0"/>
      <w:spacing w:line="500" w:lineRule="exact"/>
      <w:ind w:firstLine="560" w:firstLineChars="200"/>
      <w:textAlignment w:val="baseline"/>
    </w:pPr>
    <w:rPr>
      <w:sz w:val="28"/>
      <w:szCs w:val="28"/>
    </w:rPr>
  </w:style>
  <w:style w:type="paragraph" w:customStyle="1" w:styleId="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73">
    <w:name w:val="_Style 161"/>
    <w:next w:val="1"/>
    <w:qFormat/>
    <w:uiPriority w:val="0"/>
    <w:pPr>
      <w:widowControl w:val="0"/>
      <w:jc w:val="both"/>
    </w:pPr>
    <w:rPr>
      <w:rFonts w:ascii="Calibri" w:hAnsi="Calibri" w:eastAsia="宋体" w:cs="Times New Roman"/>
      <w:kern w:val="2"/>
      <w:sz w:val="21"/>
      <w:lang w:val="en-US" w:eastAsia="zh-CN" w:bidi="ar-SA"/>
    </w:rPr>
  </w:style>
  <w:style w:type="paragraph" w:customStyle="1" w:styleId="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sz w:val="20"/>
    </w:rPr>
  </w:style>
  <w:style w:type="paragraph" w:customStyle="1" w:styleId="75">
    <w:name w:val="纯文本1"/>
    <w:basedOn w:val="1"/>
    <w:qFormat/>
    <w:uiPriority w:val="0"/>
    <w:pPr>
      <w:adjustRightInd w:val="0"/>
      <w:textAlignment w:val="baseline"/>
    </w:pPr>
    <w:rPr>
      <w:rFonts w:hAnsi="Courier New"/>
    </w:rPr>
  </w:style>
  <w:style w:type="paragraph" w:customStyle="1" w:styleId="76">
    <w:name w:val="正文格式"/>
    <w:basedOn w:val="1"/>
    <w:link w:val="265"/>
    <w:qFormat/>
    <w:uiPriority w:val="0"/>
    <w:pPr>
      <w:topLinePunct/>
      <w:ind w:firstLine="420" w:firstLineChars="200"/>
    </w:pPr>
    <w:rPr>
      <w:rFonts w:hAnsi="宋体"/>
      <w:bCs/>
      <w:sz w:val="20"/>
      <w:szCs w:val="21"/>
    </w:rPr>
  </w:style>
  <w:style w:type="paragraph" w:customStyle="1" w:styleId="77">
    <w:name w:val="_Style 7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78">
    <w:name w:val="No Spacing"/>
    <w:link w:val="269"/>
    <w:qFormat/>
    <w:uiPriority w:val="1"/>
    <w:pPr>
      <w:widowControl w:val="0"/>
      <w:jc w:val="both"/>
    </w:pPr>
    <w:rPr>
      <w:rFonts w:ascii="Calibri" w:hAnsi="Calibri" w:eastAsia="宋体" w:cs="Times New Roman"/>
      <w:kern w:val="2"/>
      <w:sz w:val="21"/>
      <w:szCs w:val="24"/>
      <w:lang w:val="en-US" w:eastAsia="zh-CN" w:bidi="ar-SA"/>
    </w:rPr>
  </w:style>
  <w:style w:type="paragraph" w:customStyle="1" w:styleId="79">
    <w:name w:val="Char Char Char Char Char Char1 Char"/>
    <w:basedOn w:val="15"/>
    <w:qFormat/>
    <w:uiPriority w:val="0"/>
    <w:pPr>
      <w:shd w:val="clear" w:color="auto" w:fill="000080"/>
    </w:pPr>
    <w:rPr>
      <w:rFonts w:ascii="Tahoma" w:hAnsi="Tahoma"/>
      <w:sz w:val="24"/>
      <w:szCs w:val="24"/>
    </w:rPr>
  </w:style>
  <w:style w:type="paragraph" w:customStyle="1" w:styleId="80">
    <w:name w:val="pa-18"/>
    <w:basedOn w:val="1"/>
    <w:qFormat/>
    <w:uiPriority w:val="0"/>
    <w:pPr>
      <w:widowControl/>
      <w:spacing w:line="280" w:lineRule="atLeast"/>
      <w:jc w:val="left"/>
    </w:pPr>
    <w:rPr>
      <w:rFonts w:hAnsi="宋体"/>
      <w:sz w:val="24"/>
    </w:rPr>
  </w:style>
  <w:style w:type="paragraph" w:customStyle="1" w:styleId="81">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82">
    <w:name w:val="Char5"/>
    <w:basedOn w:val="1"/>
    <w:qFormat/>
    <w:uiPriority w:val="0"/>
    <w:rPr>
      <w:szCs w:val="24"/>
    </w:rPr>
  </w:style>
  <w:style w:type="paragraph" w:customStyle="1" w:styleId="83">
    <w:name w:val="标准文本"/>
    <w:basedOn w:val="1"/>
    <w:link w:val="222"/>
    <w:qFormat/>
    <w:uiPriority w:val="0"/>
    <w:pPr>
      <w:spacing w:line="400" w:lineRule="exact"/>
    </w:pPr>
    <w:rPr>
      <w:rFonts w:ascii="Times New Roman"/>
      <w:kern w:val="2"/>
      <w:sz w:val="21"/>
      <w:szCs w:val="21"/>
    </w:rPr>
  </w:style>
  <w:style w:type="paragraph" w:customStyle="1" w:styleId="84">
    <w:name w:val="_Style 5"/>
    <w:basedOn w:val="1"/>
    <w:qFormat/>
    <w:uiPriority w:val="0"/>
  </w:style>
  <w:style w:type="paragraph" w:customStyle="1" w:styleId="8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86">
    <w:name w:val="Char Char6 Char Char"/>
    <w:basedOn w:val="1"/>
    <w:qFormat/>
    <w:uiPriority w:val="0"/>
    <w:rPr>
      <w:szCs w:val="24"/>
    </w:rPr>
  </w:style>
  <w:style w:type="paragraph" w:customStyle="1" w:styleId="87">
    <w:name w:val="Char Char1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88">
    <w:name w:val="Char Char Char Char1"/>
    <w:basedOn w:val="1"/>
    <w:qFormat/>
    <w:uiPriority w:val="0"/>
    <w:pPr>
      <w:widowControl/>
      <w:spacing w:before="100" w:beforeAutospacing="1" w:after="100" w:afterAutospacing="1" w:line="360" w:lineRule="auto"/>
      <w:jc w:val="left"/>
    </w:pPr>
    <w:rPr>
      <w:rFonts w:ascii="Verdana" w:hAnsi="Verdana"/>
      <w:sz w:val="20"/>
      <w:szCs w:val="21"/>
      <w:lang w:eastAsia="en-US"/>
    </w:rPr>
  </w:style>
  <w:style w:type="paragraph" w:customStyle="1" w:styleId="89">
    <w:name w:val="正文首行缩进两字符"/>
    <w:basedOn w:val="1"/>
    <w:qFormat/>
    <w:uiPriority w:val="0"/>
    <w:pPr>
      <w:spacing w:line="360" w:lineRule="auto"/>
      <w:ind w:firstLine="200" w:firstLineChars="200"/>
    </w:pPr>
    <w:rPr>
      <w:szCs w:val="24"/>
    </w:rPr>
  </w:style>
  <w:style w:type="paragraph" w:customStyle="1" w:styleId="90">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top"/>
    </w:pPr>
    <w:rPr>
      <w:color w:val="FFFFFF"/>
      <w:szCs w:val="21"/>
    </w:rPr>
  </w:style>
  <w:style w:type="paragraph" w:customStyle="1" w:styleId="91">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hAnsi="宋体"/>
      <w:szCs w:val="21"/>
    </w:rPr>
  </w:style>
  <w:style w:type="paragraph" w:customStyle="1" w:styleId="92">
    <w:name w:val="(符号)三标题1."/>
    <w:basedOn w:val="1"/>
    <w:qFormat/>
    <w:uiPriority w:val="0"/>
    <w:pPr>
      <w:numPr>
        <w:ilvl w:val="0"/>
        <w:numId w:val="3"/>
      </w:numPr>
      <w:spacing w:before="140" w:after="140" w:line="500" w:lineRule="exact"/>
      <w:outlineLvl w:val="2"/>
    </w:pPr>
    <w:rPr>
      <w:rFonts w:ascii="楷体_GB2312" w:hAnsi="宋体" w:eastAsia="楷体_GB2312"/>
      <w:b/>
      <w:sz w:val="28"/>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rPr>
  </w:style>
  <w:style w:type="paragraph" w:customStyle="1" w:styleId="9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sz w:val="20"/>
    </w:rPr>
  </w:style>
  <w:style w:type="paragraph" w:customStyle="1" w:styleId="95">
    <w:name w:val="Char1 Char Char Char Char Char Char"/>
    <w:basedOn w:val="1"/>
    <w:qFormat/>
    <w:uiPriority w:val="0"/>
  </w:style>
  <w:style w:type="paragraph" w:customStyle="1" w:styleId="96">
    <w:name w:val="xl6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textAlignment w:val="center"/>
    </w:pPr>
    <w:rPr>
      <w:rFonts w:hAnsi="宋体"/>
      <w:sz w:val="18"/>
      <w:szCs w:val="18"/>
    </w:rPr>
  </w:style>
  <w:style w:type="paragraph" w:customStyle="1" w:styleId="97">
    <w:name w:val="List Paragraph2"/>
    <w:basedOn w:val="1"/>
    <w:qFormat/>
    <w:uiPriority w:val="0"/>
    <w:pPr>
      <w:ind w:firstLine="420" w:firstLineChars="200"/>
    </w:pPr>
    <w:rPr>
      <w:rFonts w:ascii="Calibri"/>
      <w:szCs w:val="22"/>
    </w:rPr>
  </w:style>
  <w:style w:type="paragraph" w:customStyle="1" w:styleId="98">
    <w:name w:val="一级条标题"/>
    <w:next w:val="99"/>
    <w:qFormat/>
    <w:uiPriority w:val="0"/>
    <w:pPr>
      <w:numPr>
        <w:ilvl w:val="2"/>
        <w:numId w:val="4"/>
      </w:numPr>
      <w:outlineLvl w:val="2"/>
    </w:pPr>
    <w:rPr>
      <w:rFonts w:ascii="Calibri" w:hAnsi="Calibri" w:eastAsia="黑体" w:cs="Times New Roman"/>
      <w:sz w:val="21"/>
      <w:lang w:val="en-US" w:eastAsia="zh-CN" w:bidi="ar-SA"/>
    </w:rPr>
  </w:style>
  <w:style w:type="paragraph" w:customStyle="1" w:styleId="99">
    <w:name w:val="段"/>
    <w:link w:val="236"/>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0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color w:val="FFFFFF"/>
      <w:szCs w:val="21"/>
    </w:rPr>
  </w:style>
  <w:style w:type="paragraph" w:customStyle="1" w:styleId="101">
    <w:name w:val="(符号)四标题1.1"/>
    <w:basedOn w:val="1"/>
    <w:qFormat/>
    <w:uiPriority w:val="0"/>
    <w:pPr>
      <w:numPr>
        <w:ilvl w:val="1"/>
        <w:numId w:val="3"/>
      </w:numPr>
      <w:spacing w:line="500" w:lineRule="exact"/>
    </w:pPr>
    <w:rPr>
      <w:rFonts w:hAnsi="宋体"/>
      <w:color w:val="000000"/>
      <w:sz w:val="24"/>
    </w:rPr>
  </w:style>
  <w:style w:type="paragraph" w:customStyle="1" w:styleId="102">
    <w:name w:val="_Style 1"/>
    <w:basedOn w:val="1"/>
    <w:qFormat/>
    <w:uiPriority w:val="0"/>
    <w:pPr>
      <w:ind w:firstLine="420" w:firstLineChars="200"/>
    </w:pPr>
    <w:rPr>
      <w:rFonts w:ascii="Calibri"/>
      <w:kern w:val="2"/>
      <w:sz w:val="21"/>
      <w:szCs w:val="22"/>
    </w:rPr>
  </w:style>
  <w:style w:type="paragraph" w:customStyle="1" w:styleId="103">
    <w:name w:val="Char Char Char Char Char Char Char"/>
    <w:basedOn w:val="15"/>
    <w:qFormat/>
    <w:uiPriority w:val="0"/>
    <w:pPr>
      <w:shd w:val="clear" w:color="auto" w:fill="000080"/>
    </w:pPr>
    <w:rPr>
      <w:rFonts w:ascii="Tahoma" w:hAnsi="Tahoma"/>
      <w:sz w:val="24"/>
      <w:szCs w:val="24"/>
    </w:rPr>
  </w:style>
  <w:style w:type="paragraph" w:customStyle="1" w:styleId="104">
    <w:name w:val="表格"/>
    <w:basedOn w:val="1"/>
    <w:qFormat/>
    <w:uiPriority w:val="0"/>
    <w:pPr>
      <w:spacing w:line="400" w:lineRule="exact"/>
    </w:pPr>
    <w:rPr>
      <w:sz w:val="24"/>
      <w:szCs w:val="24"/>
    </w:rPr>
  </w:style>
  <w:style w:type="paragraph" w:customStyle="1" w:styleId="105">
    <w:name w:val="font1"/>
    <w:basedOn w:val="1"/>
    <w:qFormat/>
    <w:uiPriority w:val="0"/>
    <w:pPr>
      <w:widowControl/>
      <w:spacing w:before="100" w:beforeAutospacing="1" w:after="100" w:afterAutospacing="1"/>
      <w:jc w:val="left"/>
    </w:pPr>
    <w:rPr>
      <w:rFonts w:hint="eastAsia" w:hAnsi="宋体"/>
      <w:sz w:val="24"/>
      <w:szCs w:val="24"/>
    </w:rPr>
  </w:style>
  <w:style w:type="paragraph" w:customStyle="1" w:styleId="106">
    <w:name w:val="Char2"/>
    <w:basedOn w:val="1"/>
    <w:qFormat/>
    <w:uiPriority w:val="0"/>
  </w:style>
  <w:style w:type="paragraph" w:customStyle="1" w:styleId="107">
    <w:name w:val="Table Text"/>
    <w:basedOn w:val="1"/>
    <w:qFormat/>
    <w:uiPriority w:val="0"/>
    <w:pPr>
      <w:widowControl/>
      <w:spacing w:before="60" w:after="60"/>
      <w:jc w:val="left"/>
    </w:pPr>
    <w:rPr>
      <w:szCs w:val="24"/>
    </w:rPr>
  </w:style>
  <w:style w:type="paragraph" w:customStyle="1" w:styleId="108">
    <w:name w:val="标题3"/>
    <w:basedOn w:val="5"/>
    <w:qFormat/>
    <w:uiPriority w:val="0"/>
    <w:rPr>
      <w:rFonts w:ascii="宋体" w:hAnsi="宋体"/>
      <w:sz w:val="28"/>
      <w:szCs w:val="28"/>
    </w:rPr>
  </w:style>
  <w:style w:type="paragraph" w:customStyle="1" w:styleId="109">
    <w:name w:val="Char Char1 Char Char Char Char Char Char Char Char Char Char"/>
    <w:basedOn w:val="1"/>
    <w:qFormat/>
    <w:uiPriority w:val="0"/>
    <w:pPr>
      <w:tabs>
        <w:tab w:val="left" w:pos="360"/>
      </w:tabs>
      <w:ind w:firstLine="420" w:firstLineChars="150"/>
    </w:pPr>
    <w:rPr>
      <w:rFonts w:ascii="Arial" w:hAnsi="Arial" w:cs="Arial"/>
      <w:sz w:val="20"/>
    </w:rPr>
  </w:style>
  <w:style w:type="paragraph" w:customStyle="1" w:styleId="110">
    <w:name w:val="Char1 Char Char"/>
    <w:basedOn w:val="1"/>
    <w:qFormat/>
    <w:uiPriority w:val="0"/>
    <w:pPr>
      <w:adjustRightInd w:val="0"/>
      <w:spacing w:line="360" w:lineRule="auto"/>
    </w:pPr>
    <w:rPr>
      <w:sz w:val="24"/>
    </w:rPr>
  </w:style>
  <w:style w:type="paragraph" w:customStyle="1" w:styleId="111">
    <w:name w:val="正文 + 宋体"/>
    <w:basedOn w:val="1"/>
    <w:qFormat/>
    <w:uiPriority w:val="0"/>
    <w:pPr>
      <w:widowControl/>
      <w:ind w:left="360" w:hanging="360"/>
      <w:jc w:val="left"/>
    </w:pPr>
    <w:rPr>
      <w:rFonts w:hAnsi="宋体" w:cs="宋体"/>
      <w:b/>
      <w:bCs/>
      <w:color w:val="000000"/>
      <w:sz w:val="18"/>
      <w:szCs w:val="18"/>
    </w:rPr>
  </w:style>
  <w:style w:type="paragraph" w:customStyle="1" w:styleId="11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sz w:val="20"/>
    </w:rPr>
  </w:style>
  <w:style w:type="paragraph" w:customStyle="1" w:styleId="113">
    <w:name w:val="TOC 标题1"/>
    <w:basedOn w:val="3"/>
    <w:next w:val="1"/>
    <w:semiHidden/>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4">
    <w:name w:val="二级条标题"/>
    <w:basedOn w:val="98"/>
    <w:next w:val="99"/>
    <w:qFormat/>
    <w:uiPriority w:val="0"/>
    <w:pPr>
      <w:numPr>
        <w:ilvl w:val="3"/>
        <w:numId w:val="5"/>
      </w:numPr>
      <w:tabs>
        <w:tab w:val="left" w:pos="1680"/>
        <w:tab w:val="clear" w:pos="2880"/>
      </w:tabs>
      <w:outlineLvl w:val="3"/>
    </w:p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0"/>
    </w:rPr>
  </w:style>
  <w:style w:type="paragraph" w:customStyle="1" w:styleId="1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rPr>
  </w:style>
  <w:style w:type="paragraph" w:customStyle="1" w:styleId="117">
    <w:name w:val="pa-1"/>
    <w:basedOn w:val="1"/>
    <w:qFormat/>
    <w:uiPriority w:val="0"/>
    <w:pPr>
      <w:widowControl/>
      <w:spacing w:before="150" w:after="150"/>
      <w:jc w:val="left"/>
    </w:pPr>
    <w:rPr>
      <w:rFonts w:hAnsi="宋体" w:cs="宋体"/>
      <w:sz w:val="24"/>
      <w:szCs w:val="24"/>
    </w:rPr>
  </w:style>
  <w:style w:type="paragraph" w:customStyle="1" w:styleId="118">
    <w:name w:val="List Paragraph1"/>
    <w:basedOn w:val="1"/>
    <w:qFormat/>
    <w:uiPriority w:val="0"/>
    <w:pPr>
      <w:ind w:firstLine="420" w:firstLineChars="200"/>
    </w:pPr>
    <w:rPr>
      <w:i/>
      <w:szCs w:val="22"/>
    </w:rPr>
  </w:style>
  <w:style w:type="paragraph" w:customStyle="1" w:styleId="119">
    <w:name w:val="默认段落字体 Para Char Char Char Char Char Char Char"/>
    <w:basedOn w:val="1"/>
    <w:qFormat/>
    <w:uiPriority w:val="0"/>
    <w:rPr>
      <w:rFonts w:ascii="Tahoma" w:hAnsi="Tahoma"/>
      <w:sz w:val="24"/>
    </w:rPr>
  </w:style>
  <w:style w:type="paragraph" w:customStyle="1" w:styleId="120">
    <w:name w:val="unnamed1"/>
    <w:basedOn w:val="1"/>
    <w:qFormat/>
    <w:uiPriority w:val="0"/>
    <w:pPr>
      <w:widowControl/>
      <w:spacing w:before="100" w:beforeAutospacing="1" w:after="100" w:afterAutospacing="1" w:line="270" w:lineRule="atLeast"/>
      <w:jc w:val="left"/>
    </w:pPr>
    <w:rPr>
      <w:rFonts w:hAnsi="宋体"/>
      <w:color w:val="000000"/>
      <w:sz w:val="24"/>
      <w:szCs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12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sz w:val="24"/>
      <w:szCs w:val="24"/>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sz w:val="20"/>
    </w:rPr>
  </w:style>
  <w:style w:type="paragraph" w:customStyle="1" w:styleId="124">
    <w:name w:val="样式 首行缩进:  2 字符"/>
    <w:basedOn w:val="1"/>
    <w:qFormat/>
    <w:uiPriority w:val="0"/>
    <w:pPr>
      <w:spacing w:line="400" w:lineRule="exact"/>
      <w:ind w:firstLine="200" w:firstLineChars="200"/>
    </w:pPr>
    <w:rPr>
      <w:rFonts w:cs="宋体"/>
      <w:sz w:val="24"/>
      <w:szCs w:val="24"/>
    </w:rPr>
  </w:style>
  <w:style w:type="paragraph" w:customStyle="1" w:styleId="125">
    <w:name w:val="Char2 Char Char Char"/>
    <w:basedOn w:val="1"/>
    <w:qFormat/>
    <w:uiPriority w:val="0"/>
    <w:rPr>
      <w:rFonts w:ascii="仿宋_GB2312" w:eastAsia="仿宋_GB2312"/>
      <w:b/>
      <w:sz w:val="32"/>
      <w:szCs w:val="32"/>
    </w:rPr>
  </w:style>
  <w:style w:type="paragraph" w:customStyle="1" w:styleId="126">
    <w:name w:val="LJT正文"/>
    <w:basedOn w:val="21"/>
    <w:qFormat/>
    <w:uiPriority w:val="0"/>
    <w:pPr>
      <w:spacing w:before="120"/>
      <w:ind w:left="420" w:firstLine="425"/>
    </w:pPr>
    <w:rPr>
      <w:rFonts w:ascii="Arial" w:hAnsi="Arial"/>
      <w:sz w:val="24"/>
    </w:rPr>
  </w:style>
  <w:style w:type="paragraph" w:customStyle="1" w:styleId="127">
    <w:name w:val="font10"/>
    <w:basedOn w:val="1"/>
    <w:qFormat/>
    <w:uiPriority w:val="0"/>
    <w:pPr>
      <w:widowControl/>
      <w:spacing w:before="100" w:beforeAutospacing="1" w:after="100" w:afterAutospacing="1"/>
      <w:jc w:val="left"/>
    </w:pPr>
    <w:rPr>
      <w:rFonts w:hint="eastAsia" w:hAnsi="宋体"/>
      <w:sz w:val="20"/>
    </w:rPr>
  </w:style>
  <w:style w:type="paragraph" w:customStyle="1" w:styleId="128">
    <w:name w:val="标题A"/>
    <w:basedOn w:val="1"/>
    <w:qFormat/>
    <w:uiPriority w:val="0"/>
    <w:pPr>
      <w:autoSpaceDE w:val="0"/>
      <w:autoSpaceDN w:val="0"/>
      <w:adjustRightInd w:val="0"/>
      <w:ind w:left="720" w:right="-866"/>
      <w:jc w:val="left"/>
    </w:pPr>
    <w:rPr>
      <w:rFonts w:hAnsi="Arial" w:eastAsia="黑体"/>
      <w:i/>
      <w:sz w:val="28"/>
    </w:rPr>
  </w:style>
  <w:style w:type="paragraph" w:customStyle="1" w:styleId="129">
    <w:name w:val="Char"/>
    <w:basedOn w:val="1"/>
    <w:qFormat/>
    <w:uiPriority w:val="0"/>
    <w:pPr>
      <w:tabs>
        <w:tab w:val="left" w:pos="360"/>
      </w:tabs>
      <w:spacing w:line="360" w:lineRule="auto"/>
      <w:ind w:left="482" w:firstLine="200" w:firstLineChars="200"/>
    </w:pPr>
    <w:rPr>
      <w:sz w:val="24"/>
      <w:szCs w:val="24"/>
    </w:rPr>
  </w:style>
  <w:style w:type="paragraph" w:customStyle="1" w:styleId="130">
    <w:name w:val="p5"/>
    <w:basedOn w:val="1"/>
    <w:qFormat/>
    <w:uiPriority w:val="0"/>
    <w:pPr>
      <w:tabs>
        <w:tab w:val="left" w:pos="720"/>
      </w:tabs>
      <w:spacing w:line="240" w:lineRule="atLeast"/>
      <w:jc w:val="left"/>
    </w:pPr>
    <w:rPr>
      <w:snapToGrid w:val="0"/>
      <w:sz w:val="24"/>
      <w:lang w:val="en-GB" w:eastAsia="de-DE"/>
    </w:rPr>
  </w:style>
  <w:style w:type="paragraph" w:customStyle="1" w:styleId="1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rPr>
  </w:style>
  <w:style w:type="paragraph" w:customStyle="1" w:styleId="132">
    <w:name w:val="Char2 Char Char Char1"/>
    <w:basedOn w:val="1"/>
    <w:qFormat/>
    <w:uiPriority w:val="0"/>
    <w:rPr>
      <w:rFonts w:ascii="仿宋_GB2312" w:eastAsia="仿宋_GB2312"/>
      <w:b/>
      <w:sz w:val="32"/>
      <w:szCs w:val="32"/>
    </w:rPr>
  </w:style>
  <w:style w:type="paragraph" w:customStyle="1" w:styleId="13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sz w:val="20"/>
    </w:rPr>
  </w:style>
  <w:style w:type="paragraph" w:customStyle="1" w:styleId="134">
    <w:name w:val="目录"/>
    <w:basedOn w:val="1"/>
    <w:qFormat/>
    <w:uiPriority w:val="0"/>
    <w:pPr>
      <w:widowControl/>
      <w:jc w:val="center"/>
    </w:pPr>
    <w:rPr>
      <w:b/>
      <w:sz w:val="36"/>
    </w:rPr>
  </w:style>
  <w:style w:type="paragraph" w:customStyle="1" w:styleId="135">
    <w:name w:val="(符号)五标题1.1.1"/>
    <w:basedOn w:val="1"/>
    <w:qFormat/>
    <w:uiPriority w:val="0"/>
    <w:pPr>
      <w:tabs>
        <w:tab w:val="left" w:pos="1000"/>
      </w:tabs>
      <w:spacing w:line="500" w:lineRule="exact"/>
      <w:ind w:left="1000" w:hanging="1000"/>
    </w:pPr>
    <w:rPr>
      <w:rFonts w:hAnsi="宋体" w:cs="宋体"/>
      <w:color w:val="000000"/>
      <w:sz w:val="24"/>
    </w:rPr>
  </w:style>
  <w:style w:type="paragraph" w:customStyle="1" w:styleId="136">
    <w:name w:val="Standard o abs"/>
    <w:basedOn w:val="1"/>
    <w:qFormat/>
    <w:uiPriority w:val="0"/>
    <w:pPr>
      <w:widowControl/>
      <w:tabs>
        <w:tab w:val="left" w:pos="2835"/>
        <w:tab w:val="left" w:pos="3119"/>
        <w:tab w:val="left" w:pos="3402"/>
        <w:tab w:val="left" w:pos="3686"/>
        <w:tab w:val="left" w:pos="3969"/>
        <w:tab w:val="left" w:pos="4253"/>
      </w:tabs>
      <w:ind w:left="2552"/>
      <w:jc w:val="left"/>
    </w:pPr>
    <w:rPr>
      <w:rFonts w:ascii="Syntax" w:hAnsi="Syntax"/>
      <w:sz w:val="20"/>
      <w:lang w:val="de-DE" w:eastAsia="de-DE"/>
    </w:rPr>
  </w:style>
  <w:style w:type="paragraph" w:customStyle="1" w:styleId="137">
    <w:name w:val="标题6"/>
    <w:basedOn w:val="8"/>
    <w:qFormat/>
    <w:uiPriority w:val="0"/>
    <w:pPr>
      <w:tabs>
        <w:tab w:val="right" w:leader="dot" w:pos="9061"/>
      </w:tabs>
      <w:adjustRightInd/>
      <w:spacing w:line="319" w:lineRule="auto"/>
      <w:jc w:val="center"/>
      <w:textAlignment w:val="auto"/>
    </w:pPr>
    <w:rPr>
      <w:rFonts w:ascii="宋体" w:eastAsia="宋体"/>
      <w:kern w:val="2"/>
      <w:sz w:val="21"/>
    </w:rPr>
  </w:style>
  <w:style w:type="paragraph" w:customStyle="1" w:styleId="138">
    <w:name w:val="a2"/>
    <w:basedOn w:val="1"/>
    <w:qFormat/>
    <w:uiPriority w:val="0"/>
    <w:pPr>
      <w:widowControl/>
      <w:spacing w:before="100" w:beforeAutospacing="1" w:after="100" w:afterAutospacing="1"/>
      <w:jc w:val="left"/>
    </w:pPr>
    <w:rPr>
      <w:rFonts w:hAnsi="宋体" w:cs="宋体"/>
      <w:sz w:val="24"/>
      <w:szCs w:val="24"/>
    </w:rPr>
  </w:style>
  <w:style w:type="paragraph" w:customStyle="1" w:styleId="139">
    <w:name w:val="pa-19"/>
    <w:basedOn w:val="1"/>
    <w:qFormat/>
    <w:uiPriority w:val="0"/>
    <w:pPr>
      <w:widowControl/>
      <w:spacing w:before="100" w:beforeAutospacing="1" w:after="100" w:afterAutospacing="1"/>
      <w:jc w:val="left"/>
    </w:pPr>
    <w:rPr>
      <w:rFonts w:hint="eastAsia" w:hAnsi="宋体"/>
      <w:sz w:val="24"/>
    </w:rPr>
  </w:style>
  <w:style w:type="paragraph" w:customStyle="1" w:styleId="140">
    <w:name w:val="ii"/>
    <w:basedOn w:val="1"/>
    <w:qFormat/>
    <w:uiPriority w:val="0"/>
    <w:pPr>
      <w:widowControl/>
      <w:spacing w:before="100" w:beforeAutospacing="1" w:after="100" w:afterAutospacing="1" w:line="300" w:lineRule="atLeast"/>
      <w:jc w:val="left"/>
    </w:pPr>
    <w:rPr>
      <w:rFonts w:hAnsi="宋体" w:cs="宋体"/>
      <w:color w:val="000000"/>
      <w:sz w:val="18"/>
      <w:szCs w:val="18"/>
    </w:rPr>
  </w:style>
  <w:style w:type="paragraph" w:customStyle="1" w:styleId="14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sz w:val="20"/>
    </w:rPr>
  </w:style>
  <w:style w:type="paragraph" w:customStyle="1" w:styleId="142">
    <w:name w:val="Char Char Char Char Char Char1 Char1"/>
    <w:basedOn w:val="15"/>
    <w:qFormat/>
    <w:uiPriority w:val="0"/>
    <w:pPr>
      <w:shd w:val="clear" w:color="auto" w:fill="000080"/>
    </w:pPr>
    <w:rPr>
      <w:rFonts w:ascii="Tahoma" w:hAnsi="Tahoma"/>
      <w:sz w:val="24"/>
      <w:szCs w:val="24"/>
    </w:rPr>
  </w:style>
  <w:style w:type="paragraph" w:customStyle="1" w:styleId="143">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44">
    <w:name w:val="font0"/>
    <w:basedOn w:val="1"/>
    <w:qFormat/>
    <w:uiPriority w:val="0"/>
    <w:pPr>
      <w:widowControl/>
      <w:spacing w:before="100" w:beforeAutospacing="1" w:after="100" w:afterAutospacing="1"/>
      <w:jc w:val="left"/>
    </w:pPr>
    <w:rPr>
      <w:rFonts w:hint="eastAsia" w:hAnsi="宋体"/>
      <w:sz w:val="24"/>
    </w:rPr>
  </w:style>
  <w:style w:type="paragraph" w:customStyle="1" w:styleId="145">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szCs w:val="21"/>
    </w:rPr>
  </w:style>
  <w:style w:type="paragraph" w:customStyle="1" w:styleId="146">
    <w:name w:val="菲页2"/>
    <w:basedOn w:val="5"/>
    <w:qFormat/>
    <w:uiPriority w:val="0"/>
    <w:pPr>
      <w:widowControl/>
      <w:numPr>
        <w:ilvl w:val="2"/>
        <w:numId w:val="6"/>
      </w:numPr>
      <w:spacing w:before="120" w:after="120" w:line="360" w:lineRule="auto"/>
      <w:jc w:val="center"/>
    </w:pPr>
    <w:rPr>
      <w:rFonts w:ascii="黑体" w:hAnsi="宋体" w:eastAsia="黑体"/>
      <w:b w:val="0"/>
      <w:bCs w:val="0"/>
      <w:kern w:val="0"/>
      <w:sz w:val="44"/>
      <w:szCs w:val="20"/>
    </w:rPr>
  </w:style>
  <w:style w:type="paragraph" w:customStyle="1" w:styleId="14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sz w:val="20"/>
    </w:rPr>
  </w:style>
  <w:style w:type="paragraph" w:customStyle="1" w:styleId="148">
    <w:name w:val="说明书正文"/>
    <w:basedOn w:val="1"/>
    <w:link w:val="324"/>
    <w:qFormat/>
    <w:uiPriority w:val="0"/>
    <w:pPr>
      <w:spacing w:line="360" w:lineRule="auto"/>
      <w:ind w:firstLine="200" w:firstLineChars="200"/>
    </w:pPr>
    <w:rPr>
      <w:rFonts w:ascii="Times New Roman"/>
      <w:sz w:val="24"/>
      <w:szCs w:val="24"/>
    </w:rPr>
  </w:style>
  <w:style w:type="paragraph" w:customStyle="1" w:styleId="149">
    <w:name w:val="Char1"/>
    <w:basedOn w:val="1"/>
    <w:qFormat/>
    <w:uiPriority w:val="0"/>
    <w:rPr>
      <w:rFonts w:ascii="仿宋_GB2312" w:eastAsia="仿宋_GB2312"/>
      <w:b/>
      <w:sz w:val="32"/>
      <w:szCs w:val="32"/>
    </w:rPr>
  </w:style>
  <w:style w:type="paragraph" w:customStyle="1" w:styleId="150">
    <w:name w:val="msolistparagraph"/>
    <w:basedOn w:val="1"/>
    <w:qFormat/>
    <w:uiPriority w:val="0"/>
    <w:pPr>
      <w:widowControl/>
      <w:spacing w:before="100" w:beforeAutospacing="1" w:after="100" w:afterAutospacing="1"/>
      <w:jc w:val="left"/>
    </w:pPr>
    <w:rPr>
      <w:rFonts w:hAnsi="宋体" w:cs="宋体"/>
      <w:i/>
      <w:sz w:val="24"/>
      <w:szCs w:val="24"/>
    </w:rPr>
  </w:style>
  <w:style w:type="paragraph" w:customStyle="1" w:styleId="151">
    <w:name w:val="xl66"/>
    <w:basedOn w:val="1"/>
    <w:qFormat/>
    <w:uiPriority w:val="0"/>
    <w:pPr>
      <w:widowControl/>
      <w:pBdr>
        <w:right w:val="single" w:color="000000" w:sz="4" w:space="0"/>
      </w:pBdr>
      <w:spacing w:before="100" w:beforeAutospacing="1" w:after="100" w:afterAutospacing="1"/>
      <w:jc w:val="right"/>
      <w:textAlignment w:val="center"/>
    </w:pPr>
    <w:rPr>
      <w:color w:val="FFFFFF"/>
      <w:szCs w:val="21"/>
    </w:rPr>
  </w:style>
  <w:style w:type="paragraph" w:styleId="152">
    <w:name w:val="Intense Quote"/>
    <w:basedOn w:val="1"/>
    <w:next w:val="1"/>
    <w:link w:val="321"/>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sz w:val="24"/>
      <w:szCs w:val="24"/>
    </w:r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15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rPr>
  </w:style>
  <w:style w:type="paragraph" w:customStyle="1" w:styleId="15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rPr>
  </w:style>
  <w:style w:type="paragraph" w:customStyle="1" w:styleId="15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sz w:val="20"/>
    </w:rPr>
  </w:style>
  <w:style w:type="paragraph" w:customStyle="1" w:styleId="15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sz w:val="20"/>
    </w:rPr>
  </w:style>
  <w:style w:type="paragraph" w:customStyle="1" w:styleId="15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rPr>
  </w:style>
  <w:style w:type="paragraph" w:customStyle="1" w:styleId="159">
    <w:name w:val="Char Char Char Char Char Char Char Char Char1 Char Char Char1 Char Char Char Char"/>
    <w:basedOn w:val="1"/>
    <w:qFormat/>
    <w:uiPriority w:val="0"/>
    <w:rPr>
      <w:szCs w:val="24"/>
    </w:rPr>
  </w:style>
  <w:style w:type="paragraph" w:customStyle="1" w:styleId="160">
    <w:name w:val="xl56"/>
    <w:basedOn w:val="1"/>
    <w:qFormat/>
    <w:uiPriority w:val="0"/>
    <w:pPr>
      <w:widowControl/>
      <w:pBdr>
        <w:left w:val="single" w:color="auto" w:sz="4" w:space="0"/>
        <w:bottom w:val="single" w:color="auto" w:sz="8" w:space="0"/>
        <w:right w:val="single" w:color="auto" w:sz="4" w:space="0"/>
      </w:pBdr>
      <w:spacing w:before="100" w:beforeAutospacing="1" w:after="100" w:afterAutospacing="1"/>
      <w:jc w:val="right"/>
      <w:textAlignment w:val="center"/>
    </w:pPr>
    <w:rPr>
      <w:szCs w:val="21"/>
    </w:rPr>
  </w:style>
  <w:style w:type="paragraph" w:customStyle="1" w:styleId="161">
    <w:name w:val="Char3"/>
    <w:basedOn w:val="1"/>
    <w:qFormat/>
    <w:uiPriority w:val="0"/>
    <w:pPr>
      <w:adjustRightInd w:val="0"/>
      <w:spacing w:line="360" w:lineRule="auto"/>
    </w:pPr>
    <w:rPr>
      <w:sz w:val="24"/>
    </w:rPr>
  </w:style>
  <w:style w:type="paragraph" w:customStyle="1" w:styleId="162">
    <w:name w:val="目录文字"/>
    <w:basedOn w:val="1"/>
    <w:qFormat/>
    <w:uiPriority w:val="0"/>
    <w:pPr>
      <w:widowControl/>
      <w:spacing w:line="480" w:lineRule="auto"/>
      <w:jc w:val="left"/>
    </w:pPr>
    <w:rPr>
      <w:rFonts w:hAnsi="宋体"/>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sz w:val="20"/>
    </w:rPr>
  </w:style>
  <w:style w:type="paragraph" w:customStyle="1" w:styleId="164">
    <w:name w:val="正文缩进1"/>
    <w:basedOn w:val="1"/>
    <w:next w:val="1"/>
    <w:qFormat/>
    <w:uiPriority w:val="0"/>
    <w:pPr>
      <w:widowControl/>
      <w:ind w:firstLine="420"/>
    </w:pPr>
    <w:rPr>
      <w:color w:val="000000"/>
    </w:rPr>
  </w:style>
  <w:style w:type="paragraph" w:customStyle="1" w:styleId="165">
    <w:name w:val="pa-0"/>
    <w:basedOn w:val="1"/>
    <w:qFormat/>
    <w:uiPriority w:val="0"/>
    <w:pPr>
      <w:widowControl/>
      <w:spacing w:before="150" w:after="150"/>
      <w:jc w:val="left"/>
    </w:pPr>
    <w:rPr>
      <w:rFonts w:hAnsi="宋体" w:cs="宋体"/>
      <w:sz w:val="24"/>
      <w:szCs w:val="24"/>
    </w:rPr>
  </w:style>
  <w:style w:type="paragraph" w:customStyle="1" w:styleId="166">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正文文本 21"/>
    <w:basedOn w:val="1"/>
    <w:qFormat/>
    <w:uiPriority w:val="0"/>
    <w:pPr>
      <w:adjustRightInd w:val="0"/>
      <w:spacing w:line="300" w:lineRule="auto"/>
      <w:jc w:val="center"/>
      <w:textAlignment w:val="baseline"/>
    </w:pPr>
    <w:rPr>
      <w:rFonts w:hAnsi="宋体"/>
      <w:sz w:val="24"/>
    </w:rPr>
  </w:style>
  <w:style w:type="paragraph" w:customStyle="1" w:styleId="168">
    <w:name w:val="font9"/>
    <w:basedOn w:val="1"/>
    <w:qFormat/>
    <w:uiPriority w:val="0"/>
    <w:pPr>
      <w:widowControl/>
      <w:spacing w:before="100" w:beforeAutospacing="1" w:after="100" w:afterAutospacing="1"/>
      <w:jc w:val="left"/>
    </w:pPr>
    <w:rPr>
      <w:rFonts w:hint="eastAsia" w:hAnsi="宋体" w:cs="Arial Unicode MS"/>
      <w:color w:val="000000"/>
      <w:sz w:val="20"/>
    </w:rPr>
  </w:style>
  <w:style w:type="paragraph" w:customStyle="1" w:styleId="1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sz w:val="20"/>
    </w:rPr>
  </w:style>
  <w:style w:type="paragraph" w:customStyle="1" w:styleId="17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rPr>
  </w:style>
  <w:style w:type="paragraph" w:customStyle="1" w:styleId="17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color w:val="FFFFFF"/>
      <w:szCs w:val="21"/>
    </w:rPr>
  </w:style>
  <w:style w:type="paragraph" w:customStyle="1" w:styleId="172">
    <w:name w:val="xl63"/>
    <w:basedOn w:val="1"/>
    <w:qFormat/>
    <w:uiPriority w:val="0"/>
    <w:pPr>
      <w:widowControl/>
      <w:pBdr>
        <w:top w:val="single" w:color="auto" w:sz="8" w:space="0"/>
        <w:left w:val="single" w:color="auto" w:sz="4" w:space="0"/>
        <w:bottom w:val="single" w:color="000000" w:sz="4" w:space="0"/>
        <w:right w:val="single" w:color="auto" w:sz="4" w:space="0"/>
      </w:pBdr>
      <w:spacing w:before="100" w:beforeAutospacing="1" w:after="100" w:afterAutospacing="1"/>
      <w:jc w:val="right"/>
      <w:textAlignment w:val="center"/>
    </w:pPr>
    <w:rPr>
      <w:szCs w:val="21"/>
    </w:rPr>
  </w:style>
  <w:style w:type="paragraph" w:customStyle="1" w:styleId="173">
    <w:name w:val="默认段落字体 Para Char Char Char Char Char Char Char Char Char1 Char Char Char Char"/>
    <w:basedOn w:val="1"/>
    <w:qFormat/>
    <w:uiPriority w:val="0"/>
    <w:rPr>
      <w:rFonts w:ascii="Tahoma" w:hAnsi="Tahoma"/>
      <w:sz w:val="24"/>
    </w:rPr>
  </w:style>
  <w:style w:type="paragraph" w:customStyle="1" w:styleId="174">
    <w:name w:val="xl65"/>
    <w:basedOn w:val="1"/>
    <w:qFormat/>
    <w:uiPriority w:val="0"/>
    <w:pPr>
      <w:widowControl/>
      <w:pBdr>
        <w:bottom w:val="single" w:color="000000" w:sz="4" w:space="0"/>
        <w:right w:val="single" w:color="auto" w:sz="8" w:space="0"/>
      </w:pBdr>
      <w:spacing w:before="100" w:beforeAutospacing="1" w:after="100" w:afterAutospacing="1"/>
      <w:jc w:val="left"/>
      <w:textAlignment w:val="center"/>
    </w:pPr>
    <w:rPr>
      <w:color w:val="FFFFFF"/>
      <w:szCs w:val="21"/>
    </w:rPr>
  </w:style>
  <w:style w:type="paragraph" w:customStyle="1" w:styleId="175">
    <w:name w:val="Char Char Char Char Char Char Char1"/>
    <w:basedOn w:val="1"/>
    <w:qFormat/>
    <w:uiPriority w:val="0"/>
  </w:style>
  <w:style w:type="paragraph" w:customStyle="1" w:styleId="176">
    <w:name w:val="font8"/>
    <w:basedOn w:val="1"/>
    <w:qFormat/>
    <w:uiPriority w:val="0"/>
    <w:pPr>
      <w:widowControl/>
      <w:spacing w:before="100" w:beforeAutospacing="1" w:after="100" w:afterAutospacing="1"/>
      <w:jc w:val="left"/>
    </w:pPr>
    <w:rPr>
      <w:sz w:val="36"/>
      <w:szCs w:val="36"/>
    </w:rPr>
  </w:style>
  <w:style w:type="paragraph" w:customStyle="1" w:styleId="177">
    <w:name w:val="Char Char1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178">
    <w:name w:val="样式1"/>
    <w:basedOn w:val="1"/>
    <w:qFormat/>
    <w:uiPriority w:val="0"/>
    <w:pPr>
      <w:spacing w:before="120" w:after="120" w:line="300" w:lineRule="auto"/>
    </w:pPr>
    <w:rPr>
      <w:rFonts w:hAnsi="宋体"/>
      <w:b/>
      <w:sz w:val="24"/>
    </w:rPr>
  </w:style>
  <w:style w:type="paragraph" w:customStyle="1" w:styleId="179">
    <w:name w:val="p0"/>
    <w:basedOn w:val="1"/>
    <w:qFormat/>
    <w:uiPriority w:val="0"/>
    <w:pPr>
      <w:widowControl/>
      <w:spacing w:before="100" w:beforeAutospacing="1" w:after="100" w:afterAutospacing="1"/>
      <w:jc w:val="left"/>
    </w:pPr>
    <w:rPr>
      <w:rFonts w:hAnsi="宋体" w:cs="宋体"/>
      <w:sz w:val="24"/>
    </w:rPr>
  </w:style>
  <w:style w:type="paragraph" w:customStyle="1" w:styleId="180">
    <w:name w:val="_Style 2"/>
    <w:basedOn w:val="1"/>
    <w:qFormat/>
    <w:uiPriority w:val="0"/>
    <w:pPr>
      <w:ind w:firstLine="420" w:firstLineChars="200"/>
    </w:pPr>
    <w:rPr>
      <w:rFonts w:ascii="Calibri"/>
      <w:kern w:val="2"/>
      <w:sz w:val="18"/>
      <w:szCs w:val="18"/>
    </w:rPr>
  </w:style>
  <w:style w:type="paragraph" w:styleId="181">
    <w:name w:val="List Paragraph"/>
    <w:basedOn w:val="1"/>
    <w:link w:val="298"/>
    <w:qFormat/>
    <w:uiPriority w:val="0"/>
    <w:pPr>
      <w:ind w:firstLine="420" w:firstLineChars="200"/>
    </w:pPr>
    <w:rPr>
      <w:rFonts w:ascii="Calibri"/>
      <w:kern w:val="2"/>
      <w:sz w:val="21"/>
      <w:szCs w:val="22"/>
    </w:rPr>
  </w:style>
  <w:style w:type="paragraph" w:customStyle="1" w:styleId="182">
    <w:name w:val="标题5"/>
    <w:basedOn w:val="7"/>
    <w:next w:val="7"/>
    <w:qFormat/>
    <w:uiPriority w:val="0"/>
    <w:pPr>
      <w:adjustRightInd/>
      <w:spacing w:before="0" w:after="0" w:line="300" w:lineRule="exact"/>
      <w:ind w:firstLine="630" w:firstLineChars="300"/>
      <w:textAlignment w:val="auto"/>
    </w:pPr>
    <w:rPr>
      <w:b w:val="0"/>
      <w:color w:val="000000"/>
      <w:kern w:val="2"/>
      <w:sz w:val="21"/>
      <w:szCs w:val="32"/>
    </w:rPr>
  </w:style>
  <w:style w:type="paragraph" w:customStyle="1" w:styleId="1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184">
    <w:name w:val="description"/>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5">
    <w:name w:val="xl6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hAnsi="宋体"/>
      <w:szCs w:val="21"/>
    </w:rPr>
  </w:style>
  <w:style w:type="paragraph" w:customStyle="1" w:styleId="186">
    <w:name w:val="默认段落字体 Para Char"/>
    <w:basedOn w:val="1"/>
    <w:qFormat/>
    <w:uiPriority w:val="0"/>
  </w:style>
  <w:style w:type="paragraph" w:customStyle="1" w:styleId="187">
    <w:name w:val="font5"/>
    <w:basedOn w:val="1"/>
    <w:qFormat/>
    <w:uiPriority w:val="0"/>
    <w:pPr>
      <w:widowControl/>
      <w:spacing w:before="100" w:beforeAutospacing="1" w:after="100" w:afterAutospacing="1"/>
      <w:jc w:val="left"/>
    </w:pPr>
    <w:rPr>
      <w:rFonts w:hAnsi="宋体" w:cs="宋体"/>
      <w:sz w:val="18"/>
      <w:szCs w:val="18"/>
    </w:rPr>
  </w:style>
  <w:style w:type="paragraph" w:customStyle="1" w:styleId="188">
    <w:name w:val="Char Char"/>
    <w:basedOn w:val="1"/>
    <w:qFormat/>
    <w:uiPriority w:val="0"/>
    <w:rPr>
      <w:szCs w:val="24"/>
    </w:rPr>
  </w:style>
  <w:style w:type="paragraph" w:customStyle="1" w:styleId="189">
    <w:name w:val="table head"/>
    <w:basedOn w:val="1"/>
    <w:qFormat/>
    <w:uiPriority w:val="0"/>
    <w:pPr>
      <w:keepNext/>
      <w:keepLines/>
      <w:adjustRightInd w:val="0"/>
      <w:spacing w:line="312" w:lineRule="atLeast"/>
      <w:jc w:val="center"/>
      <w:textAlignment w:val="baseline"/>
    </w:pPr>
    <w:rPr>
      <w:b/>
    </w:rPr>
  </w:style>
  <w:style w:type="paragraph" w:customStyle="1" w:styleId="190">
    <w:name w:val="Char Char6"/>
    <w:basedOn w:val="1"/>
    <w:qFormat/>
    <w:uiPriority w:val="0"/>
    <w:rPr>
      <w:szCs w:val="24"/>
    </w:rPr>
  </w:style>
  <w:style w:type="paragraph" w:customStyle="1" w:styleId="191">
    <w:name w:val="标书正文格式"/>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paragraph" w:customStyle="1" w:styleId="192">
    <w:name w:val="菲页(卷)"/>
    <w:basedOn w:val="3"/>
    <w:next w:val="81"/>
    <w:qFormat/>
    <w:uiPriority w:val="0"/>
    <w:pPr>
      <w:keepLines w:val="0"/>
      <w:widowControl/>
      <w:tabs>
        <w:tab w:val="left" w:pos="420"/>
      </w:tabs>
      <w:spacing w:before="0" w:after="0" w:line="240" w:lineRule="auto"/>
      <w:ind w:left="430" w:hanging="430"/>
      <w:jc w:val="center"/>
      <w:outlineLvl w:val="1"/>
    </w:pPr>
    <w:rPr>
      <w:rFonts w:ascii="黑体" w:eastAsia="黑体"/>
      <w:b w:val="0"/>
      <w:bCs w:val="0"/>
      <w:kern w:val="0"/>
      <w:sz w:val="52"/>
      <w:szCs w:val="20"/>
    </w:rPr>
  </w:style>
  <w:style w:type="paragraph" w:customStyle="1" w:styleId="193">
    <w:name w:val="列出段落2"/>
    <w:basedOn w:val="1"/>
    <w:qFormat/>
    <w:uiPriority w:val="0"/>
    <w:pPr>
      <w:ind w:firstLine="420" w:firstLineChars="200"/>
    </w:pPr>
    <w:rPr>
      <w:szCs w:val="24"/>
    </w:rPr>
  </w:style>
  <w:style w:type="paragraph" w:customStyle="1" w:styleId="194">
    <w:name w:val="xl60"/>
    <w:basedOn w:val="1"/>
    <w:qFormat/>
    <w:uiPriority w:val="0"/>
    <w:pPr>
      <w:widowControl/>
      <w:pBdr>
        <w:left w:val="single" w:color="auto" w:sz="4" w:space="0"/>
        <w:bottom w:val="single" w:color="auto" w:sz="8" w:space="0"/>
        <w:right w:val="single" w:color="auto" w:sz="4" w:space="0"/>
      </w:pBdr>
      <w:spacing w:before="100" w:beforeAutospacing="1" w:after="100" w:afterAutospacing="1"/>
      <w:jc w:val="right"/>
      <w:textAlignment w:val="center"/>
    </w:pPr>
    <w:rPr>
      <w:szCs w:val="21"/>
    </w:rPr>
  </w:style>
  <w:style w:type="paragraph" w:customStyle="1" w:styleId="195">
    <w:name w:val="列项●（二级）"/>
    <w:qFormat/>
    <w:uiPriority w:val="0"/>
    <w:pPr>
      <w:numPr>
        <w:ilvl w:val="1"/>
        <w:numId w:val="7"/>
      </w:numPr>
      <w:tabs>
        <w:tab w:val="left" w:pos="760"/>
        <w:tab w:val="left" w:pos="840"/>
      </w:tabs>
      <w:jc w:val="both"/>
    </w:pPr>
    <w:rPr>
      <w:rFonts w:ascii="宋体" w:hAnsi="Calibri" w:eastAsia="宋体" w:cs="Times New Roman"/>
      <w:sz w:val="21"/>
      <w:lang w:val="en-US" w:eastAsia="zh-CN" w:bidi="ar-SA"/>
    </w:rPr>
  </w:style>
  <w:style w:type="paragraph" w:customStyle="1" w:styleId="196">
    <w:name w:val="font6"/>
    <w:basedOn w:val="1"/>
    <w:qFormat/>
    <w:uiPriority w:val="0"/>
    <w:pPr>
      <w:widowControl/>
      <w:spacing w:before="100" w:beforeAutospacing="1" w:after="100" w:afterAutospacing="1"/>
      <w:jc w:val="left"/>
    </w:pPr>
    <w:rPr>
      <w:rFonts w:hAnsi="宋体" w:cs="宋体"/>
      <w:sz w:val="20"/>
    </w:rPr>
  </w:style>
  <w:style w:type="paragraph" w:customStyle="1" w:styleId="197">
    <w:name w:val="xl58"/>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hAnsi="宋体"/>
      <w:szCs w:val="21"/>
    </w:rPr>
  </w:style>
  <w:style w:type="paragraph" w:customStyle="1" w:styleId="198">
    <w:name w:val="标题4"/>
    <w:basedOn w:val="6"/>
    <w:qFormat/>
    <w:uiPriority w:val="0"/>
    <w:pPr>
      <w:adjustRightInd/>
      <w:spacing w:before="140" w:after="0" w:line="240" w:lineRule="auto"/>
      <w:jc w:val="center"/>
      <w:textAlignment w:val="auto"/>
    </w:pPr>
    <w:rPr>
      <w:rFonts w:ascii="黑体" w:hAnsi="宋体" w:eastAsia="宋体"/>
      <w:kern w:val="2"/>
      <w:sz w:val="32"/>
    </w:rPr>
  </w:style>
  <w:style w:type="paragraph" w:customStyle="1" w:styleId="1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sz w:val="20"/>
    </w:rPr>
  </w:style>
  <w:style w:type="paragraph" w:customStyle="1" w:styleId="20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sz w:val="20"/>
    </w:rPr>
  </w:style>
  <w:style w:type="paragraph" w:customStyle="1" w:styleId="201">
    <w:name w:val="AbsatzTableFormat"/>
    <w:basedOn w:val="1"/>
    <w:qFormat/>
    <w:uiPriority w:val="0"/>
    <w:pPr>
      <w:widowControl/>
      <w:jc w:val="left"/>
    </w:pPr>
    <w:rPr>
      <w:bCs/>
      <w:sz w:val="22"/>
      <w:lang w:val="pt-BR" w:eastAsia="en-US"/>
    </w:rPr>
  </w:style>
  <w:style w:type="paragraph" w:customStyle="1" w:styleId="202">
    <w:name w:val="(符号)三标题1.1"/>
    <w:basedOn w:val="1"/>
    <w:qFormat/>
    <w:uiPriority w:val="0"/>
    <w:pPr>
      <w:numPr>
        <w:ilvl w:val="0"/>
        <w:numId w:val="6"/>
      </w:numPr>
      <w:spacing w:before="140" w:after="140" w:line="500" w:lineRule="exact"/>
      <w:outlineLvl w:val="2"/>
    </w:pPr>
    <w:rPr>
      <w:rFonts w:ascii="楷体_GB2312" w:hAnsi="宋体" w:eastAsia="楷体_GB2312" w:cs="宋体"/>
      <w:b/>
      <w:bCs/>
      <w:sz w:val="28"/>
    </w:rPr>
  </w:style>
  <w:style w:type="paragraph" w:customStyle="1" w:styleId="203">
    <w:name w:val="CM2"/>
    <w:basedOn w:val="1"/>
    <w:next w:val="1"/>
    <w:qFormat/>
    <w:uiPriority w:val="0"/>
    <w:pPr>
      <w:autoSpaceDE w:val="0"/>
      <w:autoSpaceDN w:val="0"/>
      <w:adjustRightInd w:val="0"/>
      <w:spacing w:line="240" w:lineRule="atLeast"/>
      <w:jc w:val="left"/>
    </w:pPr>
    <w:rPr>
      <w:sz w:val="24"/>
      <w:szCs w:val="24"/>
    </w:rPr>
  </w:style>
  <w:style w:type="paragraph" w:customStyle="1" w:styleId="204">
    <w:name w:val="样式2"/>
    <w:basedOn w:val="1"/>
    <w:qFormat/>
    <w:uiPriority w:val="0"/>
    <w:pPr>
      <w:adjustRightInd w:val="0"/>
      <w:spacing w:line="410" w:lineRule="atLeast"/>
      <w:textAlignment w:val="baseline"/>
    </w:pPr>
    <w:rPr>
      <w:sz w:val="24"/>
    </w:rPr>
  </w:style>
  <w:style w:type="paragraph" w:customStyle="1" w:styleId="205">
    <w:name w:val="Char1 Char Char Char Char Char Char1"/>
    <w:basedOn w:val="1"/>
    <w:qFormat/>
    <w:uiPriority w:val="0"/>
    <w:rPr>
      <w:szCs w:val="24"/>
    </w:rPr>
  </w:style>
  <w:style w:type="paragraph" w:customStyle="1" w:styleId="206">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szCs w:val="21"/>
    </w:rPr>
  </w:style>
  <w:style w:type="paragraph" w:customStyle="1" w:styleId="207">
    <w:name w:val="font11"/>
    <w:basedOn w:val="1"/>
    <w:qFormat/>
    <w:uiPriority w:val="0"/>
    <w:pPr>
      <w:widowControl/>
      <w:spacing w:before="100" w:beforeAutospacing="1" w:after="100" w:afterAutospacing="1"/>
      <w:jc w:val="left"/>
    </w:pPr>
    <w:rPr>
      <w:color w:val="000000"/>
      <w:sz w:val="18"/>
      <w:szCs w:val="18"/>
    </w:rPr>
  </w:style>
  <w:style w:type="paragraph" w:customStyle="1" w:styleId="2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9">
    <w:name w:val="(1)编号"/>
    <w:basedOn w:val="1"/>
    <w:qFormat/>
    <w:uiPriority w:val="0"/>
    <w:pPr>
      <w:numPr>
        <w:ilvl w:val="0"/>
        <w:numId w:val="8"/>
      </w:numPr>
      <w:tabs>
        <w:tab w:val="left" w:pos="3261"/>
        <w:tab w:val="clear" w:pos="987"/>
      </w:tabs>
      <w:spacing w:line="400" w:lineRule="exact"/>
    </w:pPr>
    <w:rPr>
      <w:rFonts w:hAnsi="宋体"/>
      <w:spacing w:val="5"/>
      <w:sz w:val="24"/>
    </w:rPr>
  </w:style>
  <w:style w:type="paragraph" w:customStyle="1" w:styleId="210">
    <w:name w:val="正文序号 1"/>
    <w:basedOn w:val="1"/>
    <w:qFormat/>
    <w:uiPriority w:val="0"/>
    <w:pPr>
      <w:spacing w:before="60"/>
    </w:pPr>
  </w:style>
  <w:style w:type="paragraph" w:customStyle="1" w:styleId="211">
    <w:name w:val="Char11"/>
    <w:basedOn w:val="1"/>
    <w:qFormat/>
    <w:uiPriority w:val="0"/>
    <w:rPr>
      <w:szCs w:val="21"/>
    </w:rPr>
  </w:style>
  <w:style w:type="paragraph" w:customStyle="1" w:styleId="212">
    <w:name w:val="Char Char1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213">
    <w:name w:val="xl5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szCs w:val="21"/>
    </w:rPr>
  </w:style>
  <w:style w:type="paragraph" w:customStyle="1" w:styleId="21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rPr>
  </w:style>
  <w:style w:type="paragraph" w:customStyle="1" w:styleId="215">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sz w:val="20"/>
      <w:lang w:val="de-DE" w:eastAsia="de-DE"/>
    </w:rPr>
  </w:style>
  <w:style w:type="paragraph" w:customStyle="1" w:styleId="216">
    <w:name w:val="表中内容"/>
    <w:basedOn w:val="1"/>
    <w:qFormat/>
    <w:uiPriority w:val="0"/>
    <w:rPr>
      <w:rFonts w:ascii="Arial" w:hAnsi="Arial"/>
      <w:szCs w:val="24"/>
    </w:rPr>
  </w:style>
  <w:style w:type="paragraph" w:customStyle="1" w:styleId="217">
    <w:name w:val="菲页1"/>
    <w:basedOn w:val="4"/>
    <w:qFormat/>
    <w:uiPriority w:val="0"/>
    <w:pPr>
      <w:widowControl/>
      <w:spacing w:line="416" w:lineRule="auto"/>
      <w:jc w:val="center"/>
    </w:pPr>
    <w:rPr>
      <w:rFonts w:ascii="黑体" w:hAnsi="宋体"/>
      <w:b w:val="0"/>
      <w:bCs w:val="0"/>
      <w:kern w:val="0"/>
      <w:sz w:val="52"/>
      <w:szCs w:val="20"/>
    </w:rPr>
  </w:style>
  <w:style w:type="paragraph" w:customStyle="1" w:styleId="218">
    <w:name w:val="xl6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szCs w:val="21"/>
    </w:rPr>
  </w:style>
  <w:style w:type="paragraph" w:customStyle="1" w:styleId="219">
    <w:name w:val="font7"/>
    <w:basedOn w:val="1"/>
    <w:qFormat/>
    <w:uiPriority w:val="0"/>
    <w:pPr>
      <w:widowControl/>
      <w:spacing w:before="100" w:beforeAutospacing="1" w:after="100" w:afterAutospacing="1"/>
      <w:jc w:val="left"/>
    </w:pPr>
    <w:rPr>
      <w:rFonts w:eastAsia="Arial Unicode MS"/>
      <w:b/>
      <w:bCs/>
      <w:color w:val="000000"/>
      <w:sz w:val="20"/>
    </w:rPr>
  </w:style>
  <w:style w:type="paragraph" w:customStyle="1" w:styleId="2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0"/>
    </w:rPr>
  </w:style>
  <w:style w:type="paragraph" w:customStyle="1" w:styleId="221">
    <w:name w:val="Char1 Char Char Char"/>
    <w:basedOn w:val="1"/>
    <w:qFormat/>
    <w:uiPriority w:val="0"/>
    <w:rPr>
      <w:szCs w:val="24"/>
    </w:rPr>
  </w:style>
  <w:style w:type="character" w:customStyle="1" w:styleId="222">
    <w:name w:val="标准文本 Char Char"/>
    <w:link w:val="83"/>
    <w:qFormat/>
    <w:uiPriority w:val="0"/>
    <w:rPr>
      <w:kern w:val="2"/>
      <w:sz w:val="21"/>
      <w:szCs w:val="21"/>
    </w:rPr>
  </w:style>
  <w:style w:type="character" w:customStyle="1" w:styleId="223">
    <w:name w:val="text1"/>
    <w:basedOn w:val="51"/>
    <w:qFormat/>
    <w:uiPriority w:val="0"/>
  </w:style>
  <w:style w:type="character" w:customStyle="1" w:styleId="224">
    <w:name w:val="正文文本 Char"/>
    <w:link w:val="2"/>
    <w:qFormat/>
    <w:uiPriority w:val="0"/>
    <w:rPr>
      <w:color w:val="FF0000"/>
      <w:kern w:val="2"/>
      <w:sz w:val="21"/>
    </w:rPr>
  </w:style>
  <w:style w:type="character" w:customStyle="1" w:styleId="225">
    <w:name w:val="正文首行缩进 Char"/>
    <w:link w:val="47"/>
    <w:qFormat/>
    <w:uiPriority w:val="0"/>
    <w:rPr>
      <w:color w:val="FF0000"/>
      <w:kern w:val="2"/>
      <w:sz w:val="21"/>
    </w:rPr>
  </w:style>
  <w:style w:type="character" w:customStyle="1" w:styleId="226">
    <w:name w:val="正文文本 3 Char"/>
    <w:link w:val="18"/>
    <w:qFormat/>
    <w:uiPriority w:val="0"/>
    <w:rPr>
      <w:b/>
      <w:bCs/>
      <w:kern w:val="2"/>
      <w:sz w:val="24"/>
      <w:szCs w:val="24"/>
    </w:rPr>
  </w:style>
  <w:style w:type="character" w:customStyle="1" w:styleId="227">
    <w:name w:val="纯文本 Char"/>
    <w:link w:val="26"/>
    <w:qFormat/>
    <w:uiPriority w:val="99"/>
    <w:rPr>
      <w:rFonts w:ascii="宋体" w:hAnsi="Courier New" w:eastAsia="宋体"/>
      <w:kern w:val="2"/>
      <w:sz w:val="24"/>
      <w:szCs w:val="24"/>
      <w:lang w:val="en-US" w:eastAsia="zh-CN" w:bidi="ar-SA"/>
    </w:rPr>
  </w:style>
  <w:style w:type="character" w:customStyle="1" w:styleId="228">
    <w:name w:val="Balloon Text Char"/>
    <w:semiHidden/>
    <w:qFormat/>
    <w:locked/>
    <w:uiPriority w:val="0"/>
    <w:rPr>
      <w:rFonts w:ascii="Times New Roman" w:hAnsi="Times New Roman" w:eastAsia="宋体" w:cs="Times New Roman"/>
      <w:sz w:val="18"/>
      <w:szCs w:val="18"/>
    </w:rPr>
  </w:style>
  <w:style w:type="character" w:customStyle="1" w:styleId="229">
    <w:name w:val="批注主题 Char1"/>
    <w:basedOn w:val="230"/>
    <w:qFormat/>
    <w:uiPriority w:val="99"/>
    <w:rPr>
      <w:rFonts w:ascii="宋体"/>
      <w:sz w:val="21"/>
      <w:szCs w:val="24"/>
    </w:rPr>
  </w:style>
  <w:style w:type="character" w:customStyle="1" w:styleId="230">
    <w:name w:val="批注文字 Char1"/>
    <w:link w:val="16"/>
    <w:qFormat/>
    <w:uiPriority w:val="99"/>
    <w:rPr>
      <w:rFonts w:ascii="宋体"/>
      <w:sz w:val="21"/>
      <w:szCs w:val="24"/>
    </w:rPr>
  </w:style>
  <w:style w:type="character" w:customStyle="1" w:styleId="231">
    <w:name w:val="displayarti"/>
    <w:qFormat/>
    <w:uiPriority w:val="0"/>
    <w:rPr>
      <w:color w:val="FFFFFF"/>
      <w:szCs w:val="24"/>
      <w:shd w:val="clear" w:color="auto" w:fill="A00000"/>
    </w:rPr>
  </w:style>
  <w:style w:type="character" w:customStyle="1" w:styleId="232">
    <w:name w:val="正文缩进 Char"/>
    <w:link w:val="13"/>
    <w:qFormat/>
    <w:uiPriority w:val="0"/>
    <w:rPr>
      <w:rFonts w:eastAsia="宋体"/>
      <w:kern w:val="2"/>
      <w:sz w:val="21"/>
      <w:lang w:val="en-US" w:eastAsia="zh-CN" w:bidi="ar-SA"/>
    </w:rPr>
  </w:style>
  <w:style w:type="character" w:customStyle="1" w:styleId="233">
    <w:name w:val="Heading 1 Char"/>
    <w:qFormat/>
    <w:locked/>
    <w:uiPriority w:val="0"/>
    <w:rPr>
      <w:rFonts w:ascii="Times New Roman" w:hAnsi="Times New Roman" w:eastAsia="宋体" w:cs="Times New Roman"/>
      <w:b/>
      <w:bCs/>
      <w:kern w:val="44"/>
      <w:sz w:val="44"/>
      <w:szCs w:val="44"/>
    </w:rPr>
  </w:style>
  <w:style w:type="character" w:customStyle="1" w:styleId="234">
    <w:name w:val="副标题 Char1"/>
    <w:qFormat/>
    <w:uiPriority w:val="0"/>
    <w:rPr>
      <w:rFonts w:ascii="Cambria" w:hAnsi="Cambria" w:cs="Times New Roman"/>
      <w:b/>
      <w:bCs/>
      <w:kern w:val="28"/>
      <w:sz w:val="32"/>
      <w:szCs w:val="32"/>
    </w:rPr>
  </w:style>
  <w:style w:type="character" w:customStyle="1" w:styleId="235">
    <w:name w:val="label"/>
    <w:qFormat/>
    <w:uiPriority w:val="0"/>
    <w:rPr>
      <w:color w:val="555555"/>
      <w:szCs w:val="24"/>
    </w:rPr>
  </w:style>
  <w:style w:type="character" w:customStyle="1" w:styleId="236">
    <w:name w:val="段 Char"/>
    <w:link w:val="99"/>
    <w:qFormat/>
    <w:locked/>
    <w:uiPriority w:val="0"/>
    <w:rPr>
      <w:rFonts w:ascii="宋体"/>
      <w:sz w:val="21"/>
      <w:lang w:val="en-US" w:eastAsia="zh-CN" w:bidi="ar-SA"/>
    </w:rPr>
  </w:style>
  <w:style w:type="character" w:customStyle="1" w:styleId="237">
    <w:name w:val="批注文字 Char2"/>
    <w:qFormat/>
    <w:uiPriority w:val="0"/>
    <w:rPr>
      <w:kern w:val="2"/>
      <w:sz w:val="18"/>
      <w:lang w:bidi="ar-SA"/>
    </w:rPr>
  </w:style>
  <w:style w:type="character" w:customStyle="1" w:styleId="238">
    <w:name w:val="text"/>
    <w:basedOn w:val="51"/>
    <w:qFormat/>
    <w:uiPriority w:val="0"/>
  </w:style>
  <w:style w:type="character" w:customStyle="1" w:styleId="239">
    <w:name w:val="modifier"/>
    <w:qFormat/>
    <w:uiPriority w:val="0"/>
    <w:rPr>
      <w:color w:val="FF0000"/>
      <w:szCs w:val="24"/>
    </w:rPr>
  </w:style>
  <w:style w:type="character" w:customStyle="1" w:styleId="240">
    <w:name w:val="标题 3 Char Char"/>
    <w:qFormat/>
    <w:uiPriority w:val="0"/>
    <w:rPr>
      <w:rFonts w:eastAsia="宋体"/>
      <w:b/>
      <w:bCs/>
      <w:kern w:val="2"/>
      <w:sz w:val="32"/>
      <w:szCs w:val="32"/>
      <w:lang w:val="en-US" w:eastAsia="zh-CN" w:bidi="ar-SA"/>
    </w:rPr>
  </w:style>
  <w:style w:type="character" w:customStyle="1" w:styleId="241">
    <w:name w:val="param-name"/>
    <w:qFormat/>
    <w:uiPriority w:val="0"/>
  </w:style>
  <w:style w:type="character" w:customStyle="1" w:styleId="242">
    <w:name w:val="Char Char1"/>
    <w:qFormat/>
    <w:uiPriority w:val="0"/>
    <w:rPr>
      <w:kern w:val="2"/>
      <w:sz w:val="18"/>
      <w:szCs w:val="18"/>
    </w:rPr>
  </w:style>
  <w:style w:type="character" w:customStyle="1" w:styleId="243">
    <w:name w:val="引用 Char2"/>
    <w:qFormat/>
    <w:uiPriority w:val="99"/>
    <w:rPr>
      <w:i/>
      <w:iCs/>
      <w:color w:val="000000"/>
      <w:kern w:val="2"/>
      <w:sz w:val="21"/>
      <w:szCs w:val="24"/>
    </w:rPr>
  </w:style>
  <w:style w:type="character" w:customStyle="1" w:styleId="244">
    <w:name w:val="标题 8 Char"/>
    <w:link w:val="10"/>
    <w:qFormat/>
    <w:uiPriority w:val="0"/>
    <w:rPr>
      <w:rFonts w:ascii="Arial" w:hAnsi="Arial" w:eastAsia="黑体"/>
      <w:sz w:val="24"/>
    </w:rPr>
  </w:style>
  <w:style w:type="character" w:customStyle="1" w:styleId="245">
    <w:name w:val="unnamed31"/>
    <w:qFormat/>
    <w:uiPriority w:val="0"/>
    <w:rPr>
      <w:sz w:val="22"/>
      <w:szCs w:val="22"/>
    </w:rPr>
  </w:style>
  <w:style w:type="character" w:customStyle="1" w:styleId="246">
    <w:name w:val="正文文本缩进 Char"/>
    <w:link w:val="21"/>
    <w:qFormat/>
    <w:uiPriority w:val="0"/>
    <w:rPr>
      <w:rFonts w:eastAsia="宋体"/>
      <w:kern w:val="2"/>
      <w:sz w:val="32"/>
      <w:lang w:val="en-US" w:eastAsia="zh-CN" w:bidi="ar-SA"/>
    </w:rPr>
  </w:style>
  <w:style w:type="character" w:customStyle="1" w:styleId="247">
    <w:name w:val="gpa"/>
    <w:qFormat/>
    <w:uiPriority w:val="0"/>
    <w:rPr>
      <w:rFonts w:ascii="Arial" w:hAnsi="Arial" w:cs="Arial"/>
      <w:sz w:val="15"/>
      <w:szCs w:val="15"/>
    </w:rPr>
  </w:style>
  <w:style w:type="character" w:customStyle="1" w:styleId="248">
    <w:name w:val="标题 3 Char1"/>
    <w:qFormat/>
    <w:uiPriority w:val="0"/>
    <w:rPr>
      <w:rFonts w:eastAsia="宋体"/>
      <w:b/>
      <w:bCs/>
      <w:kern w:val="2"/>
      <w:sz w:val="32"/>
      <w:szCs w:val="32"/>
      <w:lang w:val="en-US" w:eastAsia="zh-CN" w:bidi="ar-SA"/>
    </w:rPr>
  </w:style>
  <w:style w:type="character" w:customStyle="1" w:styleId="249">
    <w:name w:val="标题 2 Char Char"/>
    <w:qFormat/>
    <w:uiPriority w:val="0"/>
    <w:rPr>
      <w:rFonts w:ascii="Arial" w:hAnsi="Arial" w:eastAsia="黑体"/>
      <w:b/>
      <w:bCs/>
      <w:kern w:val="2"/>
      <w:sz w:val="32"/>
      <w:szCs w:val="32"/>
      <w:lang w:val="en-US" w:eastAsia="zh-CN" w:bidi="ar-SA"/>
    </w:rPr>
  </w:style>
  <w:style w:type="character" w:customStyle="1" w:styleId="250">
    <w:name w:val="short_text"/>
    <w:qFormat/>
    <w:uiPriority w:val="0"/>
    <w:rPr>
      <w:rFonts w:ascii="宋体" w:hAnsi="宋体" w:eastAsia="宋体"/>
      <w:kern w:val="2"/>
      <w:sz w:val="30"/>
      <w:szCs w:val="30"/>
      <w:lang w:val="en-US" w:eastAsia="zh-CN" w:bidi="ar-SA"/>
    </w:rPr>
  </w:style>
  <w:style w:type="character" w:customStyle="1" w:styleId="251">
    <w:name w:val="selected"/>
    <w:qFormat/>
    <w:uiPriority w:val="0"/>
    <w:rPr>
      <w:szCs w:val="24"/>
      <w:shd w:val="clear" w:color="auto" w:fill="B00006"/>
    </w:rPr>
  </w:style>
  <w:style w:type="character" w:customStyle="1" w:styleId="252">
    <w:name w:val="批注框文本 Char"/>
    <w:link w:val="30"/>
    <w:qFormat/>
    <w:uiPriority w:val="0"/>
    <w:rPr>
      <w:kern w:val="2"/>
      <w:sz w:val="18"/>
      <w:szCs w:val="18"/>
    </w:rPr>
  </w:style>
  <w:style w:type="character" w:customStyle="1" w:styleId="253">
    <w:name w:val="Char Char21"/>
    <w:qFormat/>
    <w:uiPriority w:val="0"/>
    <w:rPr>
      <w:rFonts w:ascii="宋体"/>
      <w:kern w:val="2"/>
      <w:sz w:val="18"/>
      <w:szCs w:val="18"/>
    </w:rPr>
  </w:style>
  <w:style w:type="character" w:customStyle="1" w:styleId="254">
    <w:name w:val="明显引用 Char2"/>
    <w:qFormat/>
    <w:uiPriority w:val="99"/>
    <w:rPr>
      <w:b/>
      <w:bCs/>
      <w:i/>
      <w:iCs/>
      <w:color w:val="4F81BD"/>
      <w:kern w:val="2"/>
      <w:sz w:val="21"/>
      <w:szCs w:val="24"/>
    </w:rPr>
  </w:style>
  <w:style w:type="character" w:customStyle="1" w:styleId="255">
    <w:name w:val="标题 4 Char"/>
    <w:link w:val="6"/>
    <w:qFormat/>
    <w:uiPriority w:val="9"/>
    <w:rPr>
      <w:rFonts w:ascii="Arial" w:hAnsi="Arial" w:eastAsia="黑体"/>
      <w:b/>
      <w:sz w:val="28"/>
    </w:rPr>
  </w:style>
  <w:style w:type="character" w:customStyle="1" w:styleId="256">
    <w:name w:val="正文首行缩进两字符 Char"/>
    <w:qFormat/>
    <w:uiPriority w:val="0"/>
    <w:rPr>
      <w:rFonts w:eastAsia="宋体"/>
      <w:kern w:val="2"/>
      <w:sz w:val="21"/>
      <w:szCs w:val="24"/>
      <w:lang w:val="en-US" w:eastAsia="zh-CN" w:bidi="ar-SA"/>
    </w:rPr>
  </w:style>
  <w:style w:type="character" w:customStyle="1" w:styleId="257">
    <w:name w:val="日期 Char"/>
    <w:link w:val="28"/>
    <w:qFormat/>
    <w:uiPriority w:val="0"/>
    <w:rPr>
      <w:rFonts w:eastAsia="楷体"/>
      <w:kern w:val="2"/>
      <w:sz w:val="32"/>
      <w:szCs w:val="24"/>
      <w:lang w:val="en-US" w:eastAsia="zh-CN" w:bidi="ar-SA"/>
    </w:rPr>
  </w:style>
  <w:style w:type="character" w:customStyle="1" w:styleId="258">
    <w:name w:val="unnamed3"/>
    <w:basedOn w:val="51"/>
    <w:qFormat/>
    <w:uiPriority w:val="0"/>
  </w:style>
  <w:style w:type="character" w:customStyle="1" w:styleId="259">
    <w:name w:val="引用 Char1"/>
    <w:qFormat/>
    <w:uiPriority w:val="29"/>
    <w:rPr>
      <w:i/>
      <w:iCs/>
      <w:color w:val="000000"/>
      <w:kern w:val="2"/>
      <w:sz w:val="21"/>
    </w:rPr>
  </w:style>
  <w:style w:type="character" w:customStyle="1" w:styleId="260">
    <w:name w:val="param-value2"/>
    <w:basedOn w:val="51"/>
    <w:qFormat/>
    <w:uiPriority w:val="0"/>
  </w:style>
  <w:style w:type="character" w:customStyle="1" w:styleId="261">
    <w:name w:val="apple-style-span"/>
    <w:qFormat/>
    <w:uiPriority w:val="0"/>
    <w:rPr>
      <w:rFonts w:ascii="Times New Roman" w:eastAsia="宋体"/>
      <w:color w:val="000000"/>
      <w:spacing w:val="0"/>
      <w:w w:val="100"/>
      <w:sz w:val="21"/>
      <w:szCs w:val="24"/>
      <w:u w:val="none" w:color="000000"/>
      <w:vertAlign w:val="baseline"/>
      <w:lang w:val="en-US" w:eastAsia="zh-CN"/>
    </w:rPr>
  </w:style>
  <w:style w:type="character" w:customStyle="1" w:styleId="262">
    <w:name w:val="HTML 预设格式 Char"/>
    <w:link w:val="43"/>
    <w:qFormat/>
    <w:uiPriority w:val="0"/>
    <w:rPr>
      <w:rFonts w:ascii="Arial" w:hAnsi="Arial" w:cs="Arial"/>
      <w:sz w:val="24"/>
      <w:szCs w:val="24"/>
    </w:rPr>
  </w:style>
  <w:style w:type="character" w:customStyle="1" w:styleId="263">
    <w:name w:val="maywed421"/>
    <w:qFormat/>
    <w:uiPriority w:val="0"/>
    <w:rPr>
      <w:color w:val="366FB6"/>
      <w:szCs w:val="24"/>
      <w:u w:val="none"/>
    </w:rPr>
  </w:style>
  <w:style w:type="character" w:customStyle="1" w:styleId="264">
    <w:name w:val="style181"/>
    <w:qFormat/>
    <w:uiPriority w:val="0"/>
    <w:rPr>
      <w:sz w:val="18"/>
      <w:szCs w:val="18"/>
    </w:rPr>
  </w:style>
  <w:style w:type="character" w:customStyle="1" w:styleId="265">
    <w:name w:val="正文格式 Char Char"/>
    <w:link w:val="76"/>
    <w:qFormat/>
    <w:uiPriority w:val="0"/>
    <w:rPr>
      <w:rFonts w:ascii="宋体" w:hAnsi="宋体"/>
      <w:bCs/>
      <w:szCs w:val="21"/>
    </w:rPr>
  </w:style>
  <w:style w:type="character" w:customStyle="1" w:styleId="266">
    <w:name w:val="副标题 Char"/>
    <w:link w:val="35"/>
    <w:qFormat/>
    <w:uiPriority w:val="0"/>
    <w:rPr>
      <w:rFonts w:ascii="Calibri"/>
      <w:i/>
      <w:iCs/>
      <w:sz w:val="24"/>
      <w:szCs w:val="24"/>
    </w:rPr>
  </w:style>
  <w:style w:type="character" w:customStyle="1" w:styleId="267">
    <w:name w:val="Char Char5"/>
    <w:qFormat/>
    <w:uiPriority w:val="0"/>
    <w:rPr>
      <w:kern w:val="2"/>
      <w:sz w:val="18"/>
      <w:szCs w:val="18"/>
    </w:rPr>
  </w:style>
  <w:style w:type="character" w:customStyle="1" w:styleId="268">
    <w:name w:val="标题 1 Char"/>
    <w:link w:val="3"/>
    <w:qFormat/>
    <w:uiPriority w:val="9"/>
    <w:rPr>
      <w:rFonts w:eastAsia="宋体"/>
      <w:b/>
      <w:bCs/>
      <w:kern w:val="44"/>
      <w:sz w:val="44"/>
      <w:szCs w:val="44"/>
      <w:lang w:val="en-US" w:eastAsia="zh-CN" w:bidi="ar-SA"/>
    </w:rPr>
  </w:style>
  <w:style w:type="character" w:customStyle="1" w:styleId="269">
    <w:name w:val="无间隔 Char"/>
    <w:link w:val="78"/>
    <w:qFormat/>
    <w:uiPriority w:val="1"/>
    <w:rPr>
      <w:kern w:val="2"/>
      <w:sz w:val="21"/>
      <w:szCs w:val="24"/>
      <w:lang w:val="en-US" w:eastAsia="zh-CN" w:bidi="ar-SA"/>
    </w:rPr>
  </w:style>
  <w:style w:type="character" w:customStyle="1" w:styleId="270">
    <w:name w:val="标题 7 Char"/>
    <w:link w:val="9"/>
    <w:qFormat/>
    <w:uiPriority w:val="0"/>
    <w:rPr>
      <w:b/>
      <w:sz w:val="24"/>
    </w:rPr>
  </w:style>
  <w:style w:type="character" w:customStyle="1" w:styleId="271">
    <w:name w:val="Char Char2"/>
    <w:qFormat/>
    <w:uiPriority w:val="0"/>
    <w:rPr>
      <w:kern w:val="2"/>
      <w:sz w:val="18"/>
      <w:szCs w:val="18"/>
    </w:rPr>
  </w:style>
  <w:style w:type="character" w:customStyle="1" w:styleId="272">
    <w:name w:val="正文文本缩进 3 Char"/>
    <w:link w:val="38"/>
    <w:qFormat/>
    <w:uiPriority w:val="0"/>
    <w:rPr>
      <w:rFonts w:eastAsia="楷体"/>
      <w:sz w:val="24"/>
      <w:szCs w:val="24"/>
    </w:rPr>
  </w:style>
  <w:style w:type="character" w:customStyle="1" w:styleId="273">
    <w:name w:val="unnamed4"/>
    <w:basedOn w:val="51"/>
    <w:qFormat/>
    <w:uiPriority w:val="0"/>
  </w:style>
  <w:style w:type="character" w:customStyle="1" w:styleId="274">
    <w:name w:val="页脚 Char"/>
    <w:link w:val="31"/>
    <w:qFormat/>
    <w:uiPriority w:val="99"/>
    <w:rPr>
      <w:sz w:val="18"/>
      <w:szCs w:val="24"/>
    </w:rPr>
  </w:style>
  <w:style w:type="character" w:customStyle="1" w:styleId="275">
    <w:name w:val="b21"/>
    <w:qFormat/>
    <w:uiPriority w:val="0"/>
    <w:rPr>
      <w:color w:val="000000"/>
      <w:sz w:val="18"/>
      <w:szCs w:val="18"/>
      <w:u w:val="none"/>
    </w:rPr>
  </w:style>
  <w:style w:type="character" w:customStyle="1" w:styleId="276">
    <w:name w:val="标题 3 Char"/>
    <w:link w:val="5"/>
    <w:qFormat/>
    <w:uiPriority w:val="9"/>
    <w:rPr>
      <w:rFonts w:eastAsia="宋体"/>
      <w:b/>
      <w:bCs/>
      <w:kern w:val="2"/>
      <w:sz w:val="32"/>
      <w:szCs w:val="32"/>
      <w:lang w:val="en-US" w:eastAsia="zh-CN" w:bidi="ar-SA"/>
    </w:rPr>
  </w:style>
  <w:style w:type="character" w:customStyle="1" w:styleId="277">
    <w:name w:val="ca-2"/>
    <w:basedOn w:val="51"/>
    <w:qFormat/>
    <w:uiPriority w:val="0"/>
  </w:style>
  <w:style w:type="character" w:customStyle="1" w:styleId="278">
    <w:name w:val="a-size-small a-color-secondary"/>
    <w:basedOn w:val="51"/>
    <w:qFormat/>
    <w:uiPriority w:val="0"/>
  </w:style>
  <w:style w:type="character" w:customStyle="1" w:styleId="279">
    <w:name w:val="标题 Char"/>
    <w:link w:val="45"/>
    <w:qFormat/>
    <w:uiPriority w:val="0"/>
    <w:rPr>
      <w:kern w:val="2"/>
      <w:sz w:val="30"/>
      <w:szCs w:val="24"/>
    </w:rPr>
  </w:style>
  <w:style w:type="character" w:customStyle="1" w:styleId="280">
    <w:name w:val="标题 5 Char"/>
    <w:link w:val="7"/>
    <w:qFormat/>
    <w:uiPriority w:val="9"/>
    <w:rPr>
      <w:b/>
      <w:sz w:val="28"/>
    </w:rPr>
  </w:style>
  <w:style w:type="character" w:customStyle="1" w:styleId="281">
    <w:name w:val="abcde1"/>
    <w:basedOn w:val="51"/>
    <w:qFormat/>
    <w:uiPriority w:val="0"/>
  </w:style>
  <w:style w:type="character" w:customStyle="1" w:styleId="282">
    <w:name w:val="Char Char Char"/>
    <w:qFormat/>
    <w:uiPriority w:val="0"/>
    <w:rPr>
      <w:rFonts w:ascii="宋体"/>
      <w:kern w:val="2"/>
      <w:sz w:val="18"/>
      <w:szCs w:val="18"/>
    </w:rPr>
  </w:style>
  <w:style w:type="character" w:customStyle="1" w:styleId="283">
    <w:name w:val="ca-111"/>
    <w:qFormat/>
    <w:uiPriority w:val="0"/>
    <w:rPr>
      <w:rFonts w:hint="eastAsia" w:ascii="宋体" w:hAnsi="宋体" w:eastAsia="宋体"/>
      <w:color w:val="000000"/>
      <w:sz w:val="24"/>
      <w:szCs w:val="24"/>
    </w:rPr>
  </w:style>
  <w:style w:type="character" w:customStyle="1" w:styleId="284">
    <w:name w:val="font61"/>
    <w:qFormat/>
    <w:uiPriority w:val="0"/>
    <w:rPr>
      <w:rFonts w:hint="default" w:ascii="Helv" w:hAnsi="Helv" w:eastAsia="Helv" w:cs="Helv"/>
      <w:color w:val="000000"/>
      <w:sz w:val="20"/>
      <w:szCs w:val="20"/>
      <w:u w:val="none"/>
    </w:rPr>
  </w:style>
  <w:style w:type="character" w:customStyle="1" w:styleId="285">
    <w:name w:val="style91"/>
    <w:qFormat/>
    <w:uiPriority w:val="0"/>
    <w:rPr>
      <w:sz w:val="24"/>
      <w:szCs w:val="24"/>
    </w:rPr>
  </w:style>
  <w:style w:type="character" w:customStyle="1" w:styleId="286">
    <w:name w:val="Font Style60"/>
    <w:qFormat/>
    <w:uiPriority w:val="0"/>
    <w:rPr>
      <w:rFonts w:ascii="宋体" w:eastAsia="宋体" w:cs="宋体"/>
      <w:sz w:val="22"/>
      <w:szCs w:val="22"/>
    </w:rPr>
  </w:style>
  <w:style w:type="character" w:customStyle="1" w:styleId="287">
    <w:name w:val="批注文字 Char"/>
    <w:qFormat/>
    <w:uiPriority w:val="0"/>
    <w:rPr>
      <w:rFonts w:ascii="宋体"/>
      <w:sz w:val="21"/>
      <w:szCs w:val="24"/>
    </w:rPr>
  </w:style>
  <w:style w:type="character" w:customStyle="1" w:styleId="288">
    <w:name w:val="11-a-a"/>
    <w:basedOn w:val="51"/>
    <w:qFormat/>
    <w:uiPriority w:val="0"/>
  </w:style>
  <w:style w:type="character" w:customStyle="1" w:styleId="289">
    <w:name w:val="font31"/>
    <w:qFormat/>
    <w:uiPriority w:val="0"/>
    <w:rPr>
      <w:rFonts w:hint="eastAsia" w:ascii="宋体" w:hAnsi="宋体" w:eastAsia="宋体" w:cs="宋体"/>
      <w:color w:val="000000"/>
      <w:sz w:val="20"/>
      <w:szCs w:val="20"/>
      <w:u w:val="none"/>
    </w:rPr>
  </w:style>
  <w:style w:type="character" w:customStyle="1" w:styleId="290">
    <w:name w:val="Char Char7"/>
    <w:qFormat/>
    <w:uiPriority w:val="0"/>
    <w:rPr>
      <w:rFonts w:ascii="宋体" w:hAnsi="Courier New" w:eastAsia="宋体"/>
      <w:kern w:val="2"/>
      <w:sz w:val="24"/>
      <w:lang w:val="en-US" w:eastAsia="zh-CN" w:bidi="ar-SA"/>
    </w:rPr>
  </w:style>
  <w:style w:type="character" w:customStyle="1" w:styleId="291">
    <w:name w:val="批注主题 Char"/>
    <w:link w:val="46"/>
    <w:qFormat/>
    <w:uiPriority w:val="0"/>
    <w:rPr>
      <w:rFonts w:ascii="宋体"/>
      <w:b/>
      <w:bCs/>
      <w:sz w:val="21"/>
      <w:szCs w:val="22"/>
    </w:rPr>
  </w:style>
  <w:style w:type="character" w:customStyle="1" w:styleId="292">
    <w:name w:val="PI Char"/>
    <w:qFormat/>
    <w:uiPriority w:val="0"/>
    <w:rPr>
      <w:rFonts w:ascii="楷体_GB2312" w:hAnsi="宋体" w:eastAsia="楷体_GB2312"/>
      <w:sz w:val="28"/>
      <w:szCs w:val="28"/>
      <w:lang w:val="en-US" w:eastAsia="zh-CN" w:bidi="ar-SA"/>
    </w:rPr>
  </w:style>
  <w:style w:type="character" w:customStyle="1" w:styleId="293">
    <w:name w:val="称呼 Char"/>
    <w:link w:val="17"/>
    <w:qFormat/>
    <w:uiPriority w:val="0"/>
    <w:rPr>
      <w:kern w:val="2"/>
      <w:sz w:val="21"/>
      <w:szCs w:val="24"/>
    </w:rPr>
  </w:style>
  <w:style w:type="character" w:customStyle="1" w:styleId="294">
    <w:name w:val="正文文本 2 Char"/>
    <w:link w:val="42"/>
    <w:qFormat/>
    <w:uiPriority w:val="0"/>
    <w:rPr>
      <w:kern w:val="2"/>
      <w:sz w:val="21"/>
      <w:szCs w:val="24"/>
    </w:rPr>
  </w:style>
  <w:style w:type="character" w:customStyle="1" w:styleId="295">
    <w:name w:val="日期 Char1"/>
    <w:qFormat/>
    <w:uiPriority w:val="0"/>
    <w:rPr>
      <w:kern w:val="2"/>
      <w:sz w:val="21"/>
      <w:szCs w:val="24"/>
    </w:rPr>
  </w:style>
  <w:style w:type="character" w:customStyle="1" w:styleId="296">
    <w:name w:val="正文首行缩进两字符 Char Char"/>
    <w:qFormat/>
    <w:uiPriority w:val="0"/>
    <w:rPr>
      <w:rFonts w:eastAsia="宋体"/>
      <w:kern w:val="2"/>
      <w:sz w:val="21"/>
      <w:szCs w:val="24"/>
      <w:lang w:val="en-US" w:eastAsia="zh-CN" w:bidi="ar-SA"/>
    </w:rPr>
  </w:style>
  <w:style w:type="character" w:customStyle="1" w:styleId="297">
    <w:name w:val="纯文本 Char1"/>
    <w:qFormat/>
    <w:uiPriority w:val="0"/>
    <w:rPr>
      <w:rFonts w:ascii="宋体" w:hAnsi="Courier New"/>
      <w:kern w:val="2"/>
      <w:sz w:val="21"/>
      <w:szCs w:val="24"/>
    </w:rPr>
  </w:style>
  <w:style w:type="character" w:customStyle="1" w:styleId="298">
    <w:name w:val="列出段落 Char"/>
    <w:link w:val="181"/>
    <w:qFormat/>
    <w:uiPriority w:val="0"/>
    <w:rPr>
      <w:rFonts w:ascii="Calibri" w:hAnsi="Calibri"/>
      <w:kern w:val="2"/>
      <w:sz w:val="21"/>
      <w:szCs w:val="22"/>
    </w:rPr>
  </w:style>
  <w:style w:type="character" w:customStyle="1" w:styleId="299">
    <w:name w:val="文档结构图 Char"/>
    <w:link w:val="15"/>
    <w:qFormat/>
    <w:uiPriority w:val="99"/>
    <w:rPr>
      <w:rFonts w:ascii="宋体"/>
      <w:kern w:val="2"/>
      <w:sz w:val="18"/>
      <w:szCs w:val="18"/>
    </w:rPr>
  </w:style>
  <w:style w:type="character" w:customStyle="1" w:styleId="300">
    <w:name w:val="Char Char4"/>
    <w:qFormat/>
    <w:uiPriority w:val="0"/>
    <w:rPr>
      <w:kern w:val="2"/>
      <w:sz w:val="18"/>
      <w:szCs w:val="18"/>
    </w:rPr>
  </w:style>
  <w:style w:type="character" w:customStyle="1" w:styleId="301">
    <w:name w:val="Para head"/>
    <w:qFormat/>
    <w:uiPriority w:val="0"/>
    <w:rPr>
      <w:rFonts w:ascii="Arial" w:hAnsi="Arial" w:eastAsia="Times New Roman"/>
      <w:sz w:val="20"/>
      <w:szCs w:val="24"/>
    </w:rPr>
  </w:style>
  <w:style w:type="character" w:customStyle="1" w:styleId="302">
    <w:name w:val="apple-converted-space"/>
    <w:basedOn w:val="51"/>
    <w:qFormat/>
    <w:uiPriority w:val="0"/>
  </w:style>
  <w:style w:type="character" w:customStyle="1" w:styleId="303">
    <w:name w:val="纯文本 Char2"/>
    <w:qFormat/>
    <w:uiPriority w:val="0"/>
    <w:rPr>
      <w:rFonts w:ascii="宋体" w:hAnsi="Courier New" w:eastAsia="宋体"/>
      <w:kern w:val="2"/>
      <w:sz w:val="24"/>
      <w:lang w:val="en-US" w:eastAsia="zh-CN" w:bidi="ar-SA"/>
    </w:rPr>
  </w:style>
  <w:style w:type="character" w:customStyle="1" w:styleId="304">
    <w:name w:val="Heading 2 Hidden Char"/>
    <w:qFormat/>
    <w:uiPriority w:val="0"/>
    <w:rPr>
      <w:rFonts w:ascii="Arial" w:hAnsi="Arial" w:eastAsia="黑体"/>
      <w:b/>
      <w:bCs/>
      <w:kern w:val="2"/>
      <w:sz w:val="32"/>
      <w:szCs w:val="32"/>
      <w:lang w:val="en-US" w:eastAsia="zh-CN" w:bidi="ar-SA"/>
    </w:rPr>
  </w:style>
  <w:style w:type="character" w:customStyle="1" w:styleId="305">
    <w:name w:val="引用 Char"/>
    <w:link w:val="68"/>
    <w:qFormat/>
    <w:uiPriority w:val="29"/>
    <w:rPr>
      <w:rFonts w:ascii="Cambria" w:hAnsi="Cambria"/>
      <w:i/>
      <w:iCs/>
      <w:color w:val="5A5A5A"/>
    </w:rPr>
  </w:style>
  <w:style w:type="character" w:customStyle="1" w:styleId="306">
    <w:name w:val="正文文本缩进 2 Char"/>
    <w:link w:val="29"/>
    <w:qFormat/>
    <w:uiPriority w:val="0"/>
    <w:rPr>
      <w:kern w:val="2"/>
      <w:sz w:val="32"/>
      <w:szCs w:val="24"/>
    </w:rPr>
  </w:style>
  <w:style w:type="character" w:customStyle="1" w:styleId="307">
    <w:name w:val="ca-161"/>
    <w:qFormat/>
    <w:uiPriority w:val="0"/>
    <w:rPr>
      <w:rFonts w:ascii="宋体" w:hAnsi="宋体" w:eastAsia="宋体"/>
      <w:sz w:val="22"/>
      <w:szCs w:val="24"/>
    </w:rPr>
  </w:style>
  <w:style w:type="character" w:customStyle="1" w:styleId="308">
    <w:name w:val="页眉 Char"/>
    <w:link w:val="32"/>
    <w:qFormat/>
    <w:uiPriority w:val="99"/>
    <w:rPr>
      <w:sz w:val="18"/>
      <w:szCs w:val="24"/>
    </w:rPr>
  </w:style>
  <w:style w:type="character" w:customStyle="1" w:styleId="309">
    <w:name w:val="fo Char"/>
    <w:qFormat/>
    <w:uiPriority w:val="0"/>
    <w:rPr>
      <w:sz w:val="18"/>
    </w:rPr>
  </w:style>
  <w:style w:type="character" w:customStyle="1" w:styleId="310">
    <w:name w:val="ca-1"/>
    <w:basedOn w:val="51"/>
    <w:qFormat/>
    <w:uiPriority w:val="0"/>
  </w:style>
  <w:style w:type="character" w:customStyle="1" w:styleId="311">
    <w:name w:val="结束语 Char"/>
    <w:link w:val="19"/>
    <w:qFormat/>
    <w:uiPriority w:val="0"/>
    <w:rPr>
      <w:rFonts w:ascii="宋体" w:hAnsi="宋体" w:cs="宋体"/>
      <w:color w:val="000000"/>
      <w:sz w:val="28"/>
      <w:szCs w:val="28"/>
    </w:rPr>
  </w:style>
  <w:style w:type="character" w:customStyle="1" w:styleId="312">
    <w:name w:val="标题 6 Char"/>
    <w:link w:val="8"/>
    <w:qFormat/>
    <w:uiPriority w:val="0"/>
    <w:rPr>
      <w:rFonts w:ascii="Arial" w:hAnsi="Arial" w:eastAsia="黑体"/>
      <w:b/>
      <w:sz w:val="24"/>
    </w:rPr>
  </w:style>
  <w:style w:type="character" w:customStyle="1" w:styleId="313">
    <w:name w:val="标题 2 Char"/>
    <w:link w:val="4"/>
    <w:qFormat/>
    <w:uiPriority w:val="0"/>
    <w:rPr>
      <w:rFonts w:ascii="Arial" w:hAnsi="Arial" w:eastAsia="黑体"/>
      <w:b/>
      <w:bCs/>
      <w:kern w:val="2"/>
      <w:sz w:val="32"/>
      <w:szCs w:val="32"/>
      <w:lang w:val="en-US" w:eastAsia="zh-CN" w:bidi="ar-SA"/>
    </w:rPr>
  </w:style>
  <w:style w:type="character" w:customStyle="1" w:styleId="314">
    <w:name w:val="Body Text Indent 2 Char"/>
    <w:qFormat/>
    <w:locked/>
    <w:uiPriority w:val="0"/>
    <w:rPr>
      <w:rFonts w:ascii="Times New Roman" w:hAnsi="Times New Roman" w:eastAsia="宋体" w:cs="Times New Roman"/>
      <w:color w:val="000000"/>
      <w:sz w:val="24"/>
      <w:szCs w:val="24"/>
    </w:rPr>
  </w:style>
  <w:style w:type="character" w:customStyle="1" w:styleId="315">
    <w:name w:val="页眉字符"/>
    <w:qFormat/>
    <w:uiPriority w:val="0"/>
    <w:rPr>
      <w:kern w:val="2"/>
      <w:sz w:val="18"/>
      <w:szCs w:val="18"/>
    </w:rPr>
  </w:style>
  <w:style w:type="character" w:customStyle="1" w:styleId="316">
    <w:name w:val="ca-181"/>
    <w:qFormat/>
    <w:uiPriority w:val="0"/>
    <w:rPr>
      <w:rFonts w:ascii="宋体" w:hAnsi="宋体" w:eastAsia="宋体"/>
      <w:color w:val="000000"/>
      <w:spacing w:val="0"/>
      <w:sz w:val="22"/>
      <w:szCs w:val="24"/>
    </w:rPr>
  </w:style>
  <w:style w:type="character" w:customStyle="1" w:styleId="317">
    <w:name w:val="明显引用 Char1"/>
    <w:qFormat/>
    <w:uiPriority w:val="30"/>
    <w:rPr>
      <w:b/>
      <w:bCs/>
      <w:i/>
      <w:iCs/>
      <w:color w:val="4F81BD"/>
      <w:kern w:val="2"/>
      <w:sz w:val="21"/>
    </w:rPr>
  </w:style>
  <w:style w:type="character" w:customStyle="1" w:styleId="318">
    <w:name w:val="h3 Char"/>
    <w:qFormat/>
    <w:uiPriority w:val="0"/>
    <w:rPr>
      <w:rFonts w:eastAsia="宋体"/>
      <w:kern w:val="2"/>
      <w:sz w:val="24"/>
      <w:szCs w:val="24"/>
      <w:lang w:val="en-US" w:eastAsia="zh-CN" w:bidi="ar-SA"/>
    </w:rPr>
  </w:style>
  <w:style w:type="character" w:customStyle="1" w:styleId="319">
    <w:name w:val="textnorm_chn1"/>
    <w:qFormat/>
    <w:uiPriority w:val="0"/>
    <w:rPr>
      <w:rFonts w:hint="default" w:ascii="Arial" w:hAnsi="Arial" w:cs="Arial"/>
      <w:color w:val="21254A"/>
      <w:sz w:val="22"/>
      <w:szCs w:val="22"/>
    </w:rPr>
  </w:style>
  <w:style w:type="character" w:customStyle="1" w:styleId="320">
    <w:name w:val="font21"/>
    <w:qFormat/>
    <w:uiPriority w:val="0"/>
    <w:rPr>
      <w:rFonts w:hint="eastAsia" w:ascii="微软雅黑" w:hAnsi="微软雅黑" w:eastAsia="微软雅黑"/>
      <w:color w:val="000000"/>
      <w:sz w:val="20"/>
      <w:szCs w:val="20"/>
      <w:u w:val="none"/>
    </w:rPr>
  </w:style>
  <w:style w:type="character" w:customStyle="1" w:styleId="321">
    <w:name w:val="明显引用 Char"/>
    <w:link w:val="152"/>
    <w:qFormat/>
    <w:uiPriority w:val="30"/>
    <w:rPr>
      <w:rFonts w:ascii="Cambria" w:hAnsi="Cambria"/>
      <w:i/>
      <w:iCs/>
      <w:color w:val="FFFFFF"/>
      <w:sz w:val="24"/>
      <w:szCs w:val="24"/>
      <w:shd w:val="clear" w:color="auto" w:fill="4F81BD"/>
    </w:rPr>
  </w:style>
  <w:style w:type="character" w:customStyle="1" w:styleId="322">
    <w:name w:val="Header Char"/>
    <w:qFormat/>
    <w:locked/>
    <w:uiPriority w:val="0"/>
    <w:rPr>
      <w:rFonts w:ascii="Times New Roman" w:hAnsi="Times New Roman" w:eastAsia="宋体" w:cs="Times New Roman"/>
      <w:sz w:val="18"/>
      <w:szCs w:val="18"/>
    </w:rPr>
  </w:style>
  <w:style w:type="character" w:customStyle="1" w:styleId="323">
    <w:name w:val="标题 3 Char Char Char"/>
    <w:qFormat/>
    <w:uiPriority w:val="0"/>
    <w:rPr>
      <w:rFonts w:eastAsia="宋体"/>
      <w:b/>
      <w:kern w:val="2"/>
      <w:sz w:val="32"/>
      <w:szCs w:val="24"/>
      <w:lang w:val="en-US" w:eastAsia="zh-CN" w:bidi="ar-SA"/>
    </w:rPr>
  </w:style>
  <w:style w:type="character" w:customStyle="1" w:styleId="324">
    <w:name w:val="说明书正文 Char"/>
    <w:link w:val="148"/>
    <w:qFormat/>
    <w:locked/>
    <w:uiPriority w:val="0"/>
    <w:rPr>
      <w:sz w:val="24"/>
      <w:szCs w:val="24"/>
    </w:rPr>
  </w:style>
  <w:style w:type="character" w:customStyle="1" w:styleId="325">
    <w:name w:val="1.1.1样式 Char Char"/>
    <w:link w:val="63"/>
    <w:qFormat/>
    <w:uiPriority w:val="0"/>
    <w:rPr>
      <w:rFonts w:ascii="宋体" w:hAnsi="宋体" w:eastAsia="宋体"/>
      <w:sz w:val="24"/>
      <w:szCs w:val="24"/>
      <w:lang w:bidi="ar-SA"/>
    </w:rPr>
  </w:style>
  <w:style w:type="character" w:customStyle="1" w:styleId="326">
    <w:name w:val="副标题 Char2"/>
    <w:qFormat/>
    <w:uiPriority w:val="0"/>
    <w:rPr>
      <w:rFonts w:ascii="Cambria" w:hAnsi="Cambria" w:cs="Times New Roman"/>
      <w:b/>
      <w:bCs/>
      <w:kern w:val="28"/>
      <w:sz w:val="32"/>
      <w:szCs w:val="32"/>
    </w:rPr>
  </w:style>
  <w:style w:type="character" w:customStyle="1" w:styleId="327">
    <w:name w:val="Plain Text Char Char"/>
    <w:qFormat/>
    <w:locked/>
    <w:uiPriority w:val="0"/>
    <w:rPr>
      <w:rFonts w:ascii="宋体" w:hAnsi="Courier New" w:eastAsia="宋体" w:cs="Courier New"/>
      <w:kern w:val="2"/>
      <w:sz w:val="21"/>
      <w:szCs w:val="21"/>
      <w:lang w:val="en-US" w:eastAsia="zh-CN" w:bidi="ar-SA"/>
    </w:rPr>
  </w:style>
  <w:style w:type="character" w:customStyle="1" w:styleId="328">
    <w:name w:val="Anrede1IhrZeichen"/>
    <w:qFormat/>
    <w:uiPriority w:val="0"/>
    <w:rPr>
      <w:rFonts w:ascii="Arial" w:hAnsi="Arial"/>
      <w:sz w:val="20"/>
    </w:rPr>
  </w:style>
  <w:style w:type="character" w:customStyle="1" w:styleId="329">
    <w:name w:val="ca-131"/>
    <w:qFormat/>
    <w:uiPriority w:val="0"/>
    <w:rPr>
      <w:rFonts w:ascii="宋体" w:hAnsi="宋体" w:eastAsia="宋体"/>
      <w:sz w:val="24"/>
      <w:szCs w:val="24"/>
    </w:rPr>
  </w:style>
  <w:style w:type="character" w:customStyle="1" w:styleId="330">
    <w:name w:val="Footer Char"/>
    <w:qFormat/>
    <w:locked/>
    <w:uiPriority w:val="0"/>
    <w:rPr>
      <w:rFonts w:ascii="Times New Roman" w:hAnsi="Times New Roman" w:eastAsia="宋体" w:cs="Times New Roman"/>
      <w:sz w:val="18"/>
      <w:szCs w:val="18"/>
    </w:rPr>
  </w:style>
  <w:style w:type="character" w:customStyle="1" w:styleId="331">
    <w:name w:val="表正文 Char1"/>
    <w:qFormat/>
    <w:uiPriority w:val="0"/>
    <w:rPr>
      <w:rFonts w:eastAsia="宋体"/>
      <w:kern w:val="2"/>
      <w:sz w:val="21"/>
      <w:lang w:val="en-US" w:eastAsia="zh-CN" w:bidi="ar-SA"/>
    </w:rPr>
  </w:style>
  <w:style w:type="character" w:customStyle="1" w:styleId="332">
    <w:name w:val="标题 9 Char"/>
    <w:link w:val="11"/>
    <w:qFormat/>
    <w:uiPriority w:val="0"/>
    <w:rPr>
      <w:rFonts w:ascii="Arial" w:hAnsi="Arial" w:eastAsia="黑体"/>
      <w:sz w:val="21"/>
    </w:rPr>
  </w:style>
  <w:style w:type="paragraph" w:customStyle="1" w:styleId="333">
    <w:name w:val="GW-正文"/>
    <w:basedOn w:val="1"/>
    <w:qFormat/>
    <w:uiPriority w:val="0"/>
    <w:pPr>
      <w:spacing w:line="360" w:lineRule="auto"/>
      <w:ind w:firstLine="200" w:firstLineChars="200"/>
    </w:pPr>
    <w:rPr>
      <w:rFonts w:eastAsia="仿宋_GB2312"/>
      <w:sz w:val="24"/>
    </w:rPr>
  </w:style>
  <w:style w:type="paragraph" w:customStyle="1" w:styleId="334">
    <w:name w:val="p16"/>
    <w:basedOn w:val="1"/>
    <w:qFormat/>
    <w:uiPriority w:val="0"/>
    <w:pPr>
      <w:widowControl/>
      <w:spacing w:before="100" w:after="100"/>
      <w:jc w:val="left"/>
    </w:pPr>
    <w:rPr>
      <w:rFonts w:hAnsi="宋体" w:cs="宋体"/>
      <w:sz w:val="24"/>
      <w:szCs w:val="24"/>
    </w:rPr>
  </w:style>
  <w:style w:type="character" w:customStyle="1" w:styleId="335">
    <w:name w:val="NormalCharacter"/>
    <w:qFormat/>
    <w:uiPriority w:val="0"/>
    <w:rPr>
      <w:rFonts w:ascii="Times New Roman" w:hAnsi="Times New Roman" w:eastAsia="宋体" w:cs="Calibri"/>
      <w:color w:val="000000"/>
      <w:sz w:val="21"/>
      <w:szCs w:val="22"/>
      <w:lang w:val="en-US" w:eastAsia="zh-CN" w:bidi="ar-SA"/>
    </w:rPr>
  </w:style>
  <w:style w:type="paragraph" w:customStyle="1" w:styleId="336">
    <w:name w:val="01、普通正文"/>
    <w:basedOn w:val="1"/>
    <w:qFormat/>
    <w:uiPriority w:val="0"/>
    <w:pPr>
      <w:tabs>
        <w:tab w:val="left" w:pos="0"/>
      </w:tabs>
      <w:wordWrap w:val="0"/>
      <w:topLinePunct/>
    </w:pPr>
    <w:rPr>
      <w:rFonts w:hAnsi="宋体"/>
      <w:snapToGrid w:val="0"/>
      <w:kern w:val="2"/>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82459B-1841-4625-A34D-13E0C2B8A56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3616</Words>
  <Characters>1239</Characters>
  <Lines>10</Lines>
  <Paragraphs>9</Paragraphs>
  <TotalTime>1</TotalTime>
  <ScaleCrop>false</ScaleCrop>
  <LinksUpToDate>false</LinksUpToDate>
  <CharactersWithSpaces>4846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2023-06-09T08:59:00Z</dcterms:created>
  <dc:creator>中机国际</dc:creator>
  <cp:keywords>医疗设备</cp:keywords>
  <cp:lastModifiedBy>User</cp:lastModifiedBy>
  <cp:lastPrinted>2024-01-11T08:44:00Z</cp:lastPrinted>
  <dcterms:modified xsi:type="dcterms:W3CDTF">2026-07-13T05:33:35Z</dcterms:modified>
  <dc:subject>公招</dc:subject>
  <dc:title>设备</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eyJoZGlkIjoiZjU4ZmE3ZWJiY2FlMmEwZTExZDFiODhkNmYwYTRhZjAiLCJ1c2VySWQiOiI1ODg1MTIyOTgifQ==</vt:lpwstr>
  </property>
  <property fmtid="{D5CDD505-2E9C-101B-9397-08002B2CF9AE}" pid="4" name="ICV">
    <vt:lpwstr>D2A5E6451FAB424190B4C932D2F8F5D0_12</vt:lpwstr>
  </property>
</Properties>
</file>