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djustRightInd w:val="0"/>
        <w:snapToGrid w:val="0"/>
        <w:spacing w:line="360" w:lineRule="auto"/>
        <w:jc w:val="center"/>
        <w:rPr>
          <w:rFonts w:hAnsi="宋体" w:cs="宋体"/>
          <w:bCs/>
          <w:sz w:val="52"/>
          <w:szCs w:val="52"/>
        </w:rPr>
      </w:pPr>
      <w:bookmarkStart w:id="0" w:name="_Toc439767267"/>
      <w:bookmarkStart w:id="1" w:name="_Toc420327028"/>
      <w:bookmarkStart w:id="2" w:name="_Toc433106564"/>
      <w:bookmarkStart w:id="3" w:name="_Toc433707985"/>
      <w:bookmarkStart w:id="4" w:name="_Toc439767219"/>
      <w:bookmarkStart w:id="5" w:name="_Toc439767366"/>
      <w:bookmarkStart w:id="6" w:name="_Toc439767416"/>
      <w:bookmarkStart w:id="7" w:name="_Toc439767316"/>
      <w:bookmarkStart w:id="8" w:name="_Toc420584243"/>
      <w:bookmarkStart w:id="9" w:name="_Toc420327346"/>
      <w:bookmarkStart w:id="10" w:name="_Toc420327446"/>
      <w:bookmarkStart w:id="11" w:name="_Toc439244011"/>
      <w:bookmarkStart w:id="12" w:name="_Toc420501700"/>
      <w:bookmarkStart w:id="13" w:name="_Toc420327179"/>
      <w:bookmarkStart w:id="14" w:name="_Toc430594793"/>
      <w:bookmarkStart w:id="15" w:name="_Toc420496562"/>
      <w:bookmarkStart w:id="16" w:name="_Toc434930258"/>
    </w:p>
    <w:p>
      <w:pPr>
        <w:pStyle w:val="63"/>
        <w:snapToGrid w:val="0"/>
        <w:rPr>
          <w:color w:val="auto"/>
        </w:rPr>
      </w:pPr>
    </w:p>
    <w:p>
      <w:pPr>
        <w:adjustRightInd w:val="0"/>
        <w:snapToGrid w:val="0"/>
        <w:spacing w:line="360" w:lineRule="auto"/>
        <w:jc w:val="center"/>
        <w:rPr>
          <w:rFonts w:hAnsi="宋体" w:cs="宋体"/>
          <w:bCs/>
          <w:sz w:val="84"/>
          <w:szCs w:val="84"/>
        </w:rPr>
      </w:pPr>
      <w:r>
        <w:rPr>
          <w:rFonts w:hint="eastAsia" w:hAnsi="宋体" w:cs="宋体"/>
          <w:bCs/>
          <w:sz w:val="84"/>
          <w:szCs w:val="84"/>
        </w:rPr>
        <w:t>比选文件</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p>
    <w:p>
      <w:pPr>
        <w:adjustRightInd w:val="0"/>
        <w:snapToGrid w:val="0"/>
        <w:spacing w:line="360" w:lineRule="auto"/>
        <w:jc w:val="center"/>
        <w:rPr>
          <w:rFonts w:hint="eastAsia" w:hAnsi="宋体" w:eastAsia="宋体" w:cs="宋体"/>
          <w:bCs/>
          <w:sz w:val="28"/>
          <w:szCs w:val="28"/>
          <w:lang w:eastAsia="zh-CN"/>
        </w:rPr>
      </w:pPr>
      <w:r>
        <w:rPr>
          <w:rFonts w:hint="eastAsia" w:hAnsi="宋体" w:cs="宋体"/>
          <w:bCs/>
          <w:sz w:val="28"/>
          <w:szCs w:val="28"/>
        </w:rPr>
        <w:t>项目编号：</w:t>
      </w:r>
      <w:r>
        <w:rPr>
          <w:rFonts w:hint="default" w:ascii="Times New Roman" w:hAnsi="Times New Roman" w:cs="Times New Roman"/>
          <w:bCs/>
          <w:sz w:val="28"/>
          <w:szCs w:val="28"/>
        </w:rPr>
        <w:t>BX2600</w:t>
      </w:r>
      <w:r>
        <w:rPr>
          <w:rFonts w:hint="default" w:ascii="Times New Roman" w:hAnsi="Times New Roman" w:cs="Times New Roman"/>
          <w:bCs/>
          <w:sz w:val="28"/>
          <w:szCs w:val="28"/>
          <w:lang w:val="en-US" w:eastAsia="zh-CN"/>
        </w:rPr>
        <w:t>4</w:t>
      </w:r>
    </w:p>
    <w:p>
      <w:pPr>
        <w:adjustRightInd w:val="0"/>
        <w:snapToGrid w:val="0"/>
        <w:spacing w:line="360" w:lineRule="auto"/>
        <w:ind w:firstLine="640" w:firstLineChars="200"/>
        <w:rPr>
          <w:rFonts w:hAnsi="宋体" w:cs="宋体"/>
          <w:bCs/>
          <w:sz w:val="32"/>
          <w:szCs w:val="32"/>
        </w:rPr>
      </w:pPr>
    </w:p>
    <w:p>
      <w:pPr>
        <w:pStyle w:val="63"/>
        <w:snapToGrid w:val="0"/>
        <w:spacing w:line="360" w:lineRule="auto"/>
        <w:rPr>
          <w:rFonts w:ascii="宋体" w:hAnsi="宋体" w:eastAsia="宋体" w:cs="宋体"/>
          <w:bCs/>
          <w:color w:val="auto"/>
          <w:sz w:val="32"/>
          <w:szCs w:val="32"/>
        </w:rPr>
      </w:pPr>
    </w:p>
    <w:p>
      <w:pPr>
        <w:pStyle w:val="63"/>
        <w:snapToGrid w:val="0"/>
        <w:spacing w:line="360" w:lineRule="auto"/>
        <w:rPr>
          <w:rFonts w:ascii="宋体" w:hAnsi="宋体" w:eastAsia="宋体" w:cs="宋体"/>
          <w:bCs/>
          <w:color w:val="auto"/>
          <w:sz w:val="32"/>
          <w:szCs w:val="32"/>
        </w:rPr>
      </w:pPr>
    </w:p>
    <w:p>
      <w:pPr>
        <w:pStyle w:val="63"/>
        <w:snapToGrid w:val="0"/>
        <w:spacing w:line="360" w:lineRule="auto"/>
        <w:rPr>
          <w:rFonts w:ascii="宋体" w:hAnsi="宋体" w:eastAsia="宋体" w:cs="宋体"/>
          <w:bCs/>
          <w:color w:val="auto"/>
        </w:rPr>
      </w:pPr>
    </w:p>
    <w:p>
      <w:pPr>
        <w:pStyle w:val="338"/>
        <w:spacing w:line="460" w:lineRule="exact"/>
        <w:ind w:firstLine="560" w:firstLineChars="200"/>
        <w:rPr>
          <w:rFonts w:hint="default" w:ascii="仿宋" w:hAnsi="仿宋" w:eastAsia="仿宋" w:cs="仿宋"/>
          <w:color w:val="FF0000"/>
          <w:kern w:val="2"/>
          <w:sz w:val="24"/>
          <w:szCs w:val="24"/>
          <w:shd w:val="clear" w:color="auto" w:fill="FFFFFF"/>
        </w:rPr>
      </w:pPr>
      <w:r>
        <w:rPr>
          <w:rFonts w:hAnsi="宋体" w:cs="宋体"/>
          <w:bCs/>
          <w:color w:val="auto"/>
          <w:sz w:val="28"/>
          <w:szCs w:val="28"/>
        </w:rPr>
        <w:t>项目名称：</w:t>
      </w:r>
      <w:r>
        <w:rPr>
          <w:rFonts w:hint="eastAsia" w:ascii="宋体" w:hAnsi="宋体" w:eastAsia="宋体" w:cs="宋体"/>
          <w:bCs/>
          <w:color w:val="auto"/>
          <w:sz w:val="28"/>
          <w:szCs w:val="28"/>
          <w:u w:val="single"/>
          <w:lang w:val="en-US" w:eastAsia="zh-CN" w:bidi="ar-SA"/>
        </w:rPr>
        <w:t>成都市孤独症谱系障碍儿童美育成果展示项目</w:t>
      </w:r>
    </w:p>
    <w:p>
      <w:pPr>
        <w:keepNext/>
        <w:keepLines/>
        <w:adjustRightInd w:val="0"/>
        <w:snapToGrid w:val="0"/>
        <w:spacing w:before="260" w:after="260" w:line="400" w:lineRule="exact"/>
        <w:ind w:left="1920" w:leftChars="94" w:hanging="1600" w:hangingChars="500"/>
        <w:jc w:val="left"/>
        <w:outlineLvl w:val="1"/>
        <w:rPr>
          <w:rFonts w:hAnsi="宋体" w:cs="宋体"/>
          <w:bCs/>
          <w:sz w:val="32"/>
          <w:szCs w:val="32"/>
          <w:u w:val="single"/>
        </w:rPr>
      </w:pPr>
    </w:p>
    <w:p>
      <w:pPr>
        <w:adjustRightInd w:val="0"/>
        <w:snapToGrid w:val="0"/>
        <w:spacing w:line="360" w:lineRule="auto"/>
        <w:ind w:left="1920" w:leftChars="94" w:hanging="1600" w:hangingChars="500"/>
      </w:pPr>
      <w:r>
        <w:rPr>
          <w:rFonts w:hint="eastAsia" w:hAnsi="宋体" w:cs="宋体"/>
          <w:bCs/>
          <w:sz w:val="32"/>
          <w:szCs w:val="32"/>
          <w:u w:val="single"/>
        </w:rPr>
        <w:t xml:space="preserve">      </w:t>
      </w:r>
    </w:p>
    <w:p>
      <w:pPr>
        <w:pStyle w:val="63"/>
        <w:snapToGrid w:val="0"/>
        <w:spacing w:line="360" w:lineRule="auto"/>
        <w:ind w:firstLine="280" w:firstLineChars="100"/>
        <w:jc w:val="center"/>
        <w:rPr>
          <w:rFonts w:ascii="宋体" w:hAnsi="宋体" w:eastAsia="宋体" w:cs="宋体"/>
          <w:bCs/>
          <w:color w:val="auto"/>
          <w:sz w:val="28"/>
          <w:szCs w:val="28"/>
        </w:rPr>
      </w:pPr>
      <w:r>
        <w:rPr>
          <w:rFonts w:hint="eastAsia" w:ascii="宋体" w:hAnsi="宋体" w:eastAsia="宋体" w:cs="宋体"/>
          <w:bCs/>
          <w:color w:val="auto"/>
          <w:sz w:val="28"/>
          <w:szCs w:val="28"/>
        </w:rPr>
        <w:t>比选人（采购人）：</w:t>
      </w:r>
      <w:r>
        <w:rPr>
          <w:rFonts w:hint="eastAsia" w:ascii="宋体" w:hAnsi="宋体" w:eastAsia="宋体" w:cs="宋体"/>
          <w:bCs/>
          <w:color w:val="auto"/>
          <w:sz w:val="28"/>
          <w:szCs w:val="28"/>
          <w:u w:val="single"/>
        </w:rPr>
        <w:t>成都市特殊教育学校</w:t>
      </w:r>
    </w:p>
    <w:p>
      <w:pPr>
        <w:pStyle w:val="21"/>
        <w:adjustRightInd w:val="0"/>
        <w:snapToGrid w:val="0"/>
        <w:rPr>
          <w:rFonts w:ascii="宋体" w:hAnsi="宋体" w:cs="宋体"/>
          <w:bCs/>
          <w:color w:val="auto"/>
          <w:sz w:val="32"/>
          <w:szCs w:val="32"/>
        </w:rPr>
      </w:pPr>
    </w:p>
    <w:p>
      <w:pPr>
        <w:pStyle w:val="21"/>
        <w:adjustRightInd w:val="0"/>
        <w:snapToGrid w:val="0"/>
        <w:rPr>
          <w:rFonts w:ascii="宋体" w:hAnsi="宋体" w:cs="宋体"/>
          <w:bCs/>
          <w:color w:val="auto"/>
          <w:sz w:val="32"/>
          <w:szCs w:val="32"/>
        </w:rPr>
      </w:pPr>
    </w:p>
    <w:p>
      <w:pPr>
        <w:adjustRightInd w:val="0"/>
        <w:snapToGrid w:val="0"/>
        <w:spacing w:line="360" w:lineRule="auto"/>
        <w:jc w:val="left"/>
        <w:rPr>
          <w:rFonts w:hAnsi="宋体" w:cs="宋体"/>
          <w:bCs/>
          <w:sz w:val="32"/>
          <w:szCs w:val="32"/>
        </w:rPr>
      </w:pPr>
      <w:r>
        <w:rPr>
          <w:rFonts w:hint="eastAsia" w:hAnsi="宋体" w:cs="宋体"/>
          <w:bCs/>
          <w:sz w:val="32"/>
          <w:szCs w:val="32"/>
        </w:rPr>
        <w:t xml:space="preserve">        </w:t>
      </w:r>
    </w:p>
    <w:p>
      <w:pPr>
        <w:pStyle w:val="63"/>
        <w:snapToGrid w:val="0"/>
        <w:spacing w:line="360" w:lineRule="auto"/>
        <w:rPr>
          <w:rFonts w:ascii="宋体" w:hAnsi="宋体" w:eastAsia="宋体" w:cs="宋体"/>
          <w:bCs/>
          <w:color w:val="auto"/>
          <w:sz w:val="32"/>
          <w:szCs w:val="32"/>
        </w:rPr>
      </w:pPr>
    </w:p>
    <w:p>
      <w:pPr>
        <w:adjustRightInd w:val="0"/>
        <w:snapToGrid w:val="0"/>
        <w:spacing w:line="360" w:lineRule="auto"/>
        <w:jc w:val="center"/>
        <w:rPr>
          <w:rFonts w:hAnsi="宋体" w:cs="宋体"/>
          <w:bCs/>
          <w:sz w:val="36"/>
          <w:szCs w:val="36"/>
        </w:rPr>
      </w:pPr>
      <w:r>
        <w:rPr>
          <w:rFonts w:hint="eastAsia" w:hAnsi="宋体" w:cs="宋体"/>
          <w:bCs/>
          <w:sz w:val="36"/>
          <w:szCs w:val="36"/>
        </w:rPr>
        <w:t xml:space="preserve">    2026年</w:t>
      </w:r>
      <w:r>
        <w:rPr>
          <w:rFonts w:hAnsi="宋体" w:cs="宋体"/>
          <w:bCs/>
          <w:sz w:val="36"/>
          <w:szCs w:val="36"/>
        </w:rPr>
        <w:t>4</w:t>
      </w:r>
      <w:r>
        <w:rPr>
          <w:rFonts w:hint="eastAsia" w:hAnsi="宋体" w:cs="宋体"/>
          <w:bCs/>
          <w:sz w:val="36"/>
          <w:szCs w:val="36"/>
        </w:rPr>
        <w:t>月</w:t>
      </w:r>
    </w:p>
    <w:p>
      <w:pPr>
        <w:pStyle w:val="21"/>
      </w:pPr>
    </w:p>
    <w:p/>
    <w:p/>
    <w:p>
      <w:pPr>
        <w:pStyle w:val="4"/>
        <w:adjustRightInd w:val="0"/>
        <w:snapToGrid w:val="0"/>
        <w:spacing w:before="0" w:after="0" w:line="360" w:lineRule="auto"/>
        <w:jc w:val="center"/>
        <w:rPr>
          <w:rFonts w:ascii="宋体" w:hAnsi="宋体" w:eastAsia="宋体" w:cs="宋体"/>
          <w:bCs w:val="0"/>
          <w:sz w:val="36"/>
          <w:szCs w:val="36"/>
        </w:rPr>
      </w:pPr>
      <w:bookmarkStart w:id="17" w:name="_Toc25144206"/>
      <w:bookmarkStart w:id="18" w:name="_Toc15939"/>
      <w:r>
        <w:rPr>
          <w:rFonts w:hint="eastAsia" w:ascii="宋体" w:hAnsi="宋体" w:eastAsia="宋体" w:cs="宋体"/>
          <w:bCs w:val="0"/>
          <w:sz w:val="36"/>
          <w:szCs w:val="36"/>
        </w:rPr>
        <w:t>第一章 比选邀请</w:t>
      </w:r>
      <w:bookmarkEnd w:id="17"/>
      <w:bookmarkEnd w:id="18"/>
      <w:r>
        <w:rPr>
          <w:rFonts w:hint="eastAsia" w:ascii="宋体" w:hAnsi="宋体" w:eastAsia="宋体" w:cs="宋体"/>
          <w:bCs w:val="0"/>
          <w:sz w:val="36"/>
          <w:szCs w:val="36"/>
        </w:rPr>
        <w:t>函</w:t>
      </w:r>
    </w:p>
    <w:p>
      <w:pPr>
        <w:adjustRightInd w:val="0"/>
        <w:snapToGrid w:val="0"/>
        <w:spacing w:line="360" w:lineRule="exact"/>
        <w:ind w:firstLine="480" w:firstLineChars="200"/>
        <w:rPr>
          <w:rFonts w:hAnsi="宋体"/>
          <w:sz w:val="24"/>
          <w:szCs w:val="22"/>
        </w:rPr>
      </w:pPr>
      <w:bookmarkStart w:id="19" w:name="OLE_LINK1"/>
      <w:bookmarkStart w:id="20" w:name="_Toc77400776"/>
      <w:bookmarkStart w:id="21" w:name="_Toc213496267"/>
      <w:bookmarkStart w:id="22" w:name="_Toc440538541"/>
      <w:bookmarkStart w:id="23" w:name="_Toc213397009"/>
      <w:bookmarkStart w:id="24" w:name="_Toc183582202"/>
      <w:bookmarkStart w:id="25" w:name="_Toc213396945"/>
      <w:bookmarkStart w:id="26" w:name="_Toc213396759"/>
      <w:bookmarkStart w:id="27" w:name="_Toc217446031"/>
      <w:bookmarkStart w:id="28" w:name="_Toc89075871"/>
      <w:bookmarkStart w:id="29" w:name="_Toc183682339"/>
      <w:bookmarkStart w:id="30" w:name="_Toc440546498"/>
      <w:r>
        <w:rPr>
          <w:rFonts w:hint="eastAsia" w:hAnsi="宋体"/>
          <w:sz w:val="24"/>
          <w:szCs w:val="22"/>
        </w:rPr>
        <w:t>成都市特殊教育学校将实施</w:t>
      </w:r>
      <w:bookmarkStart w:id="31" w:name="OLE_LINK3"/>
      <w:r>
        <w:rPr>
          <w:rFonts w:hint="eastAsia" w:hAnsi="宋体"/>
          <w:sz w:val="24"/>
          <w:szCs w:val="22"/>
          <w:u w:val="single"/>
        </w:rPr>
        <w:t>成都市孤独症谱系障碍儿童美育成果展示项目</w:t>
      </w:r>
      <w:bookmarkEnd w:id="31"/>
      <w:r>
        <w:rPr>
          <w:rFonts w:hint="eastAsia" w:hAnsi="宋体"/>
          <w:sz w:val="24"/>
          <w:szCs w:val="22"/>
        </w:rPr>
        <w:t>的比选活动，兹邀请符合本次比选要求的供应商参加比选。</w:t>
      </w:r>
    </w:p>
    <w:p>
      <w:pPr>
        <w:pStyle w:val="338"/>
        <w:spacing w:line="360" w:lineRule="exact"/>
        <w:ind w:firstLine="480" w:firstLineChars="200"/>
        <w:rPr>
          <w:rFonts w:hint="default" w:ascii="仿宋" w:hAnsi="仿宋" w:eastAsia="宋体" w:cs="仿宋"/>
          <w:color w:val="FF0000"/>
          <w:kern w:val="2"/>
          <w:sz w:val="28"/>
          <w:szCs w:val="28"/>
          <w:shd w:val="clear" w:color="auto" w:fill="FFFFFF"/>
        </w:rPr>
      </w:pPr>
      <w:r>
        <w:rPr>
          <w:rFonts w:hAnsi="宋体" w:cs="宋体"/>
          <w:b/>
          <w:color w:val="auto"/>
        </w:rPr>
        <w:t>一、项目名称</w:t>
      </w:r>
      <w:r>
        <w:rPr>
          <w:rFonts w:hAnsi="宋体" w:cs="宋体"/>
          <w:bCs/>
          <w:color w:val="auto"/>
        </w:rPr>
        <w:t>：</w:t>
      </w:r>
      <w:r>
        <w:rPr>
          <w:rFonts w:hint="eastAsia" w:ascii="宋体" w:hAnsi="宋体" w:eastAsia="宋体" w:cs="Times New Roman"/>
          <w:color w:val="auto"/>
          <w:szCs w:val="22"/>
          <w:u w:val="single"/>
        </w:rPr>
        <w:t>成都市孤独症谱系障碍儿童美育成果展示项目</w:t>
      </w:r>
    </w:p>
    <w:p>
      <w:pPr>
        <w:pStyle w:val="338"/>
        <w:spacing w:line="360" w:lineRule="exact"/>
        <w:ind w:firstLine="480" w:firstLineChars="200"/>
        <w:rPr>
          <w:rFonts w:hint="default" w:hAnsi="宋体" w:cs="宋体"/>
          <w:bCs/>
          <w:color w:val="auto"/>
        </w:rPr>
      </w:pPr>
      <w:r>
        <w:rPr>
          <w:rFonts w:hAnsi="宋体" w:cs="宋体"/>
          <w:b/>
          <w:color w:val="auto"/>
        </w:rPr>
        <w:t>二、项目内容：</w:t>
      </w:r>
      <w:r>
        <w:rPr>
          <w:rFonts w:hint="eastAsia" w:ascii="宋体" w:hAnsi="宋体" w:eastAsia="宋体" w:cs="Times New Roman"/>
          <w:color w:val="auto"/>
          <w:szCs w:val="22"/>
          <w:u w:val="single"/>
        </w:rPr>
        <w:t>孤独症谱系障碍儿童美育成果展示</w:t>
      </w:r>
      <w:r>
        <w:rPr>
          <w:rFonts w:ascii="宋体" w:hAnsi="宋体" w:eastAsia="宋体" w:cs="Times New Roman"/>
          <w:color w:val="auto"/>
          <w:szCs w:val="22"/>
          <w:u w:val="single"/>
        </w:rPr>
        <w:t>活动服务。</w:t>
      </w:r>
      <w:r>
        <w:rPr>
          <w:rFonts w:hAnsi="宋体" w:cs="宋体"/>
          <w:bCs/>
          <w:color w:val="auto"/>
        </w:rPr>
        <w:t>详见第二章。</w:t>
      </w:r>
    </w:p>
    <w:p>
      <w:pPr>
        <w:adjustRightInd w:val="0"/>
        <w:snapToGrid w:val="0"/>
        <w:spacing w:line="360" w:lineRule="exact"/>
        <w:ind w:left="16" w:firstLine="460" w:firstLineChars="191"/>
        <w:jc w:val="left"/>
        <w:rPr>
          <w:rFonts w:hAnsi="宋体"/>
          <w:kern w:val="2"/>
          <w:sz w:val="24"/>
          <w:szCs w:val="22"/>
        </w:rPr>
      </w:pPr>
      <w:r>
        <w:rPr>
          <w:rFonts w:hint="eastAsia" w:hAnsi="宋体"/>
          <w:b/>
          <w:bCs/>
          <w:kern w:val="2"/>
          <w:sz w:val="24"/>
          <w:szCs w:val="22"/>
        </w:rPr>
        <w:t>三、最高报价限额：</w:t>
      </w:r>
      <w:r>
        <w:rPr>
          <w:rFonts w:hint="eastAsia" w:hAnsi="宋体"/>
          <w:b/>
          <w:bCs/>
          <w:kern w:val="2"/>
          <w:sz w:val="24"/>
          <w:szCs w:val="22"/>
          <w:u w:val="single"/>
        </w:rPr>
        <w:t>不超过人民币</w:t>
      </w:r>
      <w:r>
        <w:rPr>
          <w:rFonts w:hAnsi="宋体"/>
          <w:b/>
          <w:bCs/>
          <w:kern w:val="2"/>
          <w:sz w:val="24"/>
          <w:szCs w:val="22"/>
          <w:u w:val="single"/>
        </w:rPr>
        <w:t>14.6</w:t>
      </w:r>
      <w:r>
        <w:rPr>
          <w:rFonts w:hint="eastAsia" w:hAnsi="宋体"/>
          <w:b/>
          <w:bCs/>
          <w:kern w:val="2"/>
          <w:sz w:val="24"/>
          <w:szCs w:val="22"/>
          <w:u w:val="single"/>
        </w:rPr>
        <w:t>万元</w:t>
      </w:r>
      <w:r>
        <w:rPr>
          <w:rFonts w:hint="eastAsia" w:hAnsi="宋体"/>
          <w:kern w:val="2"/>
          <w:sz w:val="24"/>
          <w:szCs w:val="22"/>
        </w:rPr>
        <w:t>，最高报价限额见第二章服务内容，超出最高报价限额的报价为无效报价。</w:t>
      </w:r>
    </w:p>
    <w:p>
      <w:pPr>
        <w:pStyle w:val="63"/>
        <w:snapToGrid w:val="0"/>
        <w:spacing w:line="360" w:lineRule="exact"/>
        <w:rPr>
          <w:rFonts w:ascii="宋体" w:hAnsi="宋体" w:eastAsia="宋体" w:cs="宋体"/>
          <w:b/>
          <w:color w:val="auto"/>
        </w:rPr>
      </w:pPr>
      <w:r>
        <w:rPr>
          <w:rFonts w:hint="eastAsia" w:ascii="宋体" w:hAnsi="宋体" w:eastAsia="宋体" w:cs="宋体"/>
          <w:b/>
          <w:color w:val="auto"/>
        </w:rPr>
        <w:t xml:space="preserve">    四、供应商参加本次比选活动，应当具备下列条件</w:t>
      </w:r>
    </w:p>
    <w:p>
      <w:pPr>
        <w:adjustRightInd w:val="0"/>
        <w:snapToGrid w:val="0"/>
        <w:spacing w:line="360" w:lineRule="exact"/>
        <w:ind w:firstLine="480" w:firstLineChars="200"/>
        <w:rPr>
          <w:rFonts w:hAnsi="宋体"/>
          <w:sz w:val="24"/>
        </w:rPr>
      </w:pPr>
      <w:r>
        <w:rPr>
          <w:rFonts w:hint="eastAsia" w:hAnsi="宋体"/>
          <w:sz w:val="24"/>
        </w:rPr>
        <w:t>1、具有独立承担民事责任的能力；</w:t>
      </w:r>
    </w:p>
    <w:p>
      <w:pPr>
        <w:adjustRightInd w:val="0"/>
        <w:snapToGrid w:val="0"/>
        <w:spacing w:line="360" w:lineRule="exact"/>
        <w:ind w:firstLine="480" w:firstLineChars="200"/>
        <w:rPr>
          <w:rFonts w:hAnsi="宋体"/>
          <w:sz w:val="24"/>
        </w:rPr>
      </w:pPr>
      <w:r>
        <w:rPr>
          <w:rFonts w:hint="eastAsia" w:hAnsi="宋体"/>
          <w:sz w:val="24"/>
        </w:rPr>
        <w:t>2、具有良好的商业信誉和健全的财务会计制度；</w:t>
      </w:r>
    </w:p>
    <w:p>
      <w:pPr>
        <w:adjustRightInd w:val="0"/>
        <w:snapToGrid w:val="0"/>
        <w:spacing w:line="360" w:lineRule="exact"/>
        <w:ind w:firstLine="480" w:firstLineChars="200"/>
        <w:rPr>
          <w:rFonts w:hAnsi="宋体"/>
          <w:sz w:val="24"/>
          <w:szCs w:val="22"/>
        </w:rPr>
      </w:pPr>
      <w:r>
        <w:rPr>
          <w:rFonts w:hint="eastAsia" w:hAnsi="宋体"/>
          <w:sz w:val="24"/>
          <w:szCs w:val="22"/>
        </w:rPr>
        <w:t>3、具有履行合同所必需的设备和专业技术能力；</w:t>
      </w:r>
    </w:p>
    <w:p>
      <w:pPr>
        <w:adjustRightInd w:val="0"/>
        <w:snapToGrid w:val="0"/>
        <w:spacing w:line="360" w:lineRule="exact"/>
        <w:ind w:firstLine="480" w:firstLineChars="200"/>
        <w:rPr>
          <w:rFonts w:hAnsi="宋体"/>
          <w:sz w:val="24"/>
        </w:rPr>
      </w:pPr>
      <w:r>
        <w:rPr>
          <w:rFonts w:hAnsi="宋体"/>
          <w:sz w:val="24"/>
        </w:rPr>
        <w:t>4</w:t>
      </w:r>
      <w:r>
        <w:rPr>
          <w:rFonts w:hint="eastAsia" w:hAnsi="宋体"/>
          <w:sz w:val="24"/>
        </w:rPr>
        <w:t>、具有依法缴纳税收和社会保障资金的良好记录；</w:t>
      </w:r>
    </w:p>
    <w:p>
      <w:pPr>
        <w:adjustRightInd w:val="0"/>
        <w:snapToGrid w:val="0"/>
        <w:spacing w:line="360" w:lineRule="exact"/>
        <w:ind w:firstLine="480" w:firstLineChars="200"/>
        <w:rPr>
          <w:rFonts w:hAnsi="宋体"/>
          <w:sz w:val="24"/>
        </w:rPr>
      </w:pPr>
      <w:r>
        <w:rPr>
          <w:rFonts w:hAnsi="宋体"/>
          <w:sz w:val="24"/>
        </w:rPr>
        <w:t>5</w:t>
      </w:r>
      <w:r>
        <w:rPr>
          <w:rFonts w:hint="eastAsia" w:hAnsi="宋体"/>
          <w:sz w:val="24"/>
        </w:rPr>
        <w:t>、参加本次采购活动前三年内，在经营活动中没有重大违法记录；</w:t>
      </w:r>
    </w:p>
    <w:p>
      <w:pPr>
        <w:adjustRightInd w:val="0"/>
        <w:snapToGrid w:val="0"/>
        <w:spacing w:line="360" w:lineRule="exact"/>
        <w:ind w:firstLine="480" w:firstLineChars="200"/>
        <w:rPr>
          <w:rFonts w:hAnsi="宋体"/>
          <w:sz w:val="24"/>
        </w:rPr>
      </w:pPr>
      <w:r>
        <w:rPr>
          <w:rFonts w:hint="eastAsia" w:hAnsi="宋体"/>
          <w:sz w:val="24"/>
        </w:rPr>
        <w:t>6、法律、行政法规规定的其他条件。</w:t>
      </w:r>
    </w:p>
    <w:p>
      <w:pPr>
        <w:adjustRightInd w:val="0"/>
        <w:snapToGrid w:val="0"/>
        <w:spacing w:line="360" w:lineRule="exact"/>
        <w:ind w:firstLine="480" w:firstLineChars="200"/>
        <w:rPr>
          <w:rFonts w:hAnsi="宋体"/>
          <w:sz w:val="24"/>
        </w:rPr>
      </w:pPr>
      <w:r>
        <w:rPr>
          <w:rFonts w:hint="eastAsia" w:hAnsi="宋体"/>
          <w:sz w:val="24"/>
        </w:rPr>
        <w:t>7、其他</w:t>
      </w:r>
      <w:bookmarkStart w:id="32" w:name="OLE_LINK15"/>
      <w:r>
        <w:rPr>
          <w:rFonts w:hint="eastAsia" w:hAnsi="宋体"/>
          <w:sz w:val="24"/>
        </w:rPr>
        <w:t>特殊资质要求：</w:t>
      </w:r>
      <w:bookmarkEnd w:id="32"/>
      <w:r>
        <w:rPr>
          <w:rFonts w:hint="eastAsia" w:hAnsi="宋体"/>
          <w:sz w:val="24"/>
        </w:rPr>
        <w:t>无</w:t>
      </w:r>
    </w:p>
    <w:p>
      <w:pPr>
        <w:adjustRightInd w:val="0"/>
        <w:snapToGrid w:val="0"/>
        <w:spacing w:line="360" w:lineRule="exact"/>
        <w:ind w:firstLine="482" w:firstLineChars="200"/>
        <w:rPr>
          <w:rFonts w:hAnsi="宋体" w:cs="宋体"/>
          <w:b/>
          <w:sz w:val="24"/>
          <w:szCs w:val="24"/>
        </w:rPr>
      </w:pPr>
      <w:r>
        <w:rPr>
          <w:rFonts w:hint="eastAsia" w:hAnsi="宋体" w:cs="宋体"/>
          <w:b/>
          <w:sz w:val="24"/>
          <w:szCs w:val="24"/>
          <w:lang w:val="zh-CN"/>
        </w:rPr>
        <w:t>五、比选申请</w:t>
      </w:r>
      <w:r>
        <w:rPr>
          <w:rFonts w:hint="eastAsia" w:hAnsi="宋体" w:cs="宋体"/>
          <w:b/>
          <w:sz w:val="24"/>
          <w:szCs w:val="24"/>
        </w:rPr>
        <w:t>文件递交时间及地点</w:t>
      </w:r>
    </w:p>
    <w:p>
      <w:pPr>
        <w:adjustRightInd w:val="0"/>
        <w:snapToGrid w:val="0"/>
        <w:spacing w:line="360" w:lineRule="exact"/>
        <w:ind w:firstLine="480" w:firstLineChars="200"/>
        <w:jc w:val="left"/>
        <w:rPr>
          <w:rFonts w:hAnsi="宋体" w:cs="宋体"/>
          <w:bCs/>
          <w:kern w:val="2"/>
          <w:sz w:val="24"/>
          <w:szCs w:val="24"/>
        </w:rPr>
      </w:pPr>
      <w:r>
        <w:rPr>
          <w:rFonts w:hint="eastAsia" w:hAnsi="宋体" w:cs="宋体"/>
          <w:bCs/>
          <w:kern w:val="2"/>
          <w:sz w:val="24"/>
          <w:szCs w:val="24"/>
        </w:rPr>
        <w:t>比选申请文件</w:t>
      </w:r>
      <w:r>
        <w:rPr>
          <w:rFonts w:hint="eastAsia" w:hAnsi="宋体" w:cs="宋体"/>
          <w:b/>
          <w:kern w:val="2"/>
          <w:sz w:val="24"/>
          <w:szCs w:val="24"/>
        </w:rPr>
        <w:t>（正本、副本各一份）</w:t>
      </w:r>
      <w:r>
        <w:rPr>
          <w:rFonts w:hint="eastAsia" w:hAnsi="宋体" w:cs="宋体"/>
          <w:bCs/>
          <w:kern w:val="2"/>
          <w:sz w:val="24"/>
          <w:szCs w:val="24"/>
        </w:rPr>
        <w:t>递交截止时间为2026年</w:t>
      </w:r>
      <w:r>
        <w:rPr>
          <w:rFonts w:hint="eastAsia" w:hAnsi="宋体" w:cs="宋体"/>
          <w:bCs/>
          <w:kern w:val="2"/>
          <w:sz w:val="24"/>
          <w:szCs w:val="24"/>
          <w:lang w:val="en-US" w:eastAsia="zh-CN"/>
        </w:rPr>
        <w:t>4</w:t>
      </w:r>
      <w:r>
        <w:rPr>
          <w:rFonts w:hint="eastAsia" w:hAnsi="宋体" w:cs="宋体"/>
          <w:bCs/>
          <w:kern w:val="2"/>
          <w:sz w:val="24"/>
          <w:szCs w:val="24"/>
        </w:rPr>
        <w:t>月</w:t>
      </w:r>
      <w:r>
        <w:rPr>
          <w:rFonts w:hint="eastAsia" w:hAnsi="宋体" w:cs="宋体"/>
          <w:bCs/>
          <w:kern w:val="2"/>
          <w:sz w:val="24"/>
          <w:szCs w:val="24"/>
          <w:lang w:val="en-US" w:eastAsia="zh-CN"/>
        </w:rPr>
        <w:t>16</w:t>
      </w:r>
      <w:r>
        <w:rPr>
          <w:rFonts w:hint="eastAsia" w:hAnsi="宋体" w:cs="宋体"/>
          <w:bCs/>
          <w:kern w:val="2"/>
          <w:sz w:val="24"/>
          <w:szCs w:val="24"/>
        </w:rPr>
        <w:t xml:space="preserve">日 </w:t>
      </w:r>
      <w:r>
        <w:rPr>
          <w:rFonts w:hint="eastAsia" w:hAnsi="宋体" w:cs="宋体"/>
          <w:bCs/>
          <w:kern w:val="2"/>
          <w:sz w:val="24"/>
          <w:szCs w:val="24"/>
          <w:lang w:val="en-US" w:eastAsia="zh-CN"/>
        </w:rPr>
        <w:t>09</w:t>
      </w:r>
      <w:r>
        <w:rPr>
          <w:rFonts w:hint="eastAsia" w:hAnsi="宋体" w:cs="宋体"/>
          <w:bCs/>
          <w:kern w:val="2"/>
          <w:sz w:val="24"/>
          <w:szCs w:val="24"/>
        </w:rPr>
        <w:t>:00；</w:t>
      </w:r>
    </w:p>
    <w:p>
      <w:pPr>
        <w:adjustRightInd w:val="0"/>
        <w:snapToGrid w:val="0"/>
        <w:spacing w:line="360" w:lineRule="exact"/>
        <w:ind w:firstLine="480" w:firstLineChars="200"/>
        <w:jc w:val="left"/>
        <w:rPr>
          <w:rFonts w:hAnsi="宋体" w:cs="宋体"/>
          <w:bCs/>
          <w:kern w:val="2"/>
          <w:sz w:val="24"/>
          <w:szCs w:val="24"/>
        </w:rPr>
      </w:pPr>
      <w:r>
        <w:rPr>
          <w:rFonts w:hint="eastAsia" w:hAnsi="宋体" w:cs="宋体"/>
          <w:bCs/>
          <w:kern w:val="2"/>
          <w:sz w:val="24"/>
          <w:szCs w:val="24"/>
        </w:rPr>
        <w:t>递交地点：成都市特殊教育学校门卫室。</w:t>
      </w:r>
    </w:p>
    <w:p>
      <w:pPr>
        <w:adjustRightInd w:val="0"/>
        <w:snapToGrid w:val="0"/>
        <w:spacing w:line="360" w:lineRule="exact"/>
        <w:ind w:firstLine="480" w:firstLineChars="200"/>
        <w:jc w:val="left"/>
        <w:rPr>
          <w:rFonts w:hAnsi="宋体" w:cs="宋体"/>
          <w:bCs/>
          <w:kern w:val="2"/>
          <w:sz w:val="24"/>
          <w:szCs w:val="24"/>
        </w:rPr>
      </w:pPr>
      <w:r>
        <w:rPr>
          <w:rFonts w:hint="eastAsia" w:hAnsi="宋体" w:cs="宋体"/>
          <w:bCs/>
          <w:kern w:val="2"/>
          <w:sz w:val="24"/>
          <w:szCs w:val="24"/>
        </w:rPr>
        <w:t>比选申请文件必须在截止时间前密封送达比选地点。逾期送达或未密封的比选申请文件不予接收。本次比选不接受邮寄的比选申请文件。供应商投标无需报名，无需缴纳任何费用。</w:t>
      </w:r>
    </w:p>
    <w:p>
      <w:pPr>
        <w:adjustRightInd w:val="0"/>
        <w:snapToGrid w:val="0"/>
        <w:spacing w:line="360" w:lineRule="exact"/>
        <w:ind w:firstLine="482" w:firstLineChars="200"/>
        <w:jc w:val="left"/>
        <w:rPr>
          <w:rFonts w:hAnsi="宋体" w:cs="宋体"/>
          <w:b/>
          <w:kern w:val="2"/>
          <w:sz w:val="24"/>
          <w:szCs w:val="24"/>
        </w:rPr>
      </w:pPr>
      <w:r>
        <w:rPr>
          <w:rFonts w:hint="eastAsia" w:hAnsi="宋体" w:cs="宋体"/>
          <w:b/>
          <w:kern w:val="2"/>
          <w:sz w:val="24"/>
          <w:szCs w:val="24"/>
          <w:lang w:val="zh-CN"/>
        </w:rPr>
        <w:t>六、比选</w:t>
      </w:r>
      <w:r>
        <w:rPr>
          <w:rFonts w:hint="eastAsia" w:hAnsi="宋体" w:cs="宋体"/>
          <w:b/>
          <w:kern w:val="2"/>
          <w:sz w:val="24"/>
          <w:szCs w:val="24"/>
        </w:rPr>
        <w:t>时间及地点</w:t>
      </w:r>
    </w:p>
    <w:p>
      <w:pPr>
        <w:adjustRightInd w:val="0"/>
        <w:snapToGrid w:val="0"/>
        <w:spacing w:line="360" w:lineRule="exact"/>
        <w:ind w:firstLine="480" w:firstLineChars="200"/>
        <w:jc w:val="left"/>
        <w:rPr>
          <w:rFonts w:hint="default" w:hAnsi="宋体" w:eastAsia="宋体" w:cs="宋体"/>
          <w:bCs/>
          <w:kern w:val="2"/>
          <w:sz w:val="24"/>
          <w:szCs w:val="24"/>
          <w:lang w:val="en-US" w:eastAsia="zh-CN"/>
        </w:rPr>
      </w:pPr>
      <w:r>
        <w:rPr>
          <w:rFonts w:hint="eastAsia" w:hAnsi="宋体" w:cs="宋体"/>
          <w:bCs/>
          <w:kern w:val="2"/>
          <w:sz w:val="24"/>
          <w:szCs w:val="24"/>
        </w:rPr>
        <w:t>比选时间：2026年</w:t>
      </w:r>
      <w:r>
        <w:rPr>
          <w:rFonts w:hint="eastAsia" w:hAnsi="宋体" w:cs="宋体"/>
          <w:bCs/>
          <w:kern w:val="2"/>
          <w:sz w:val="24"/>
          <w:szCs w:val="24"/>
          <w:lang w:val="en-US" w:eastAsia="zh-CN"/>
        </w:rPr>
        <w:t>4</w:t>
      </w:r>
      <w:r>
        <w:rPr>
          <w:rFonts w:hint="eastAsia" w:hAnsi="宋体" w:cs="宋体"/>
          <w:bCs/>
          <w:kern w:val="2"/>
          <w:sz w:val="24"/>
          <w:szCs w:val="24"/>
        </w:rPr>
        <w:t>月</w:t>
      </w:r>
      <w:r>
        <w:rPr>
          <w:rFonts w:hint="eastAsia" w:hAnsi="宋体" w:cs="宋体"/>
          <w:bCs/>
          <w:kern w:val="2"/>
          <w:sz w:val="24"/>
          <w:szCs w:val="24"/>
          <w:lang w:val="en-US" w:eastAsia="zh-CN"/>
        </w:rPr>
        <w:t>16</w:t>
      </w:r>
      <w:r>
        <w:rPr>
          <w:rFonts w:hint="eastAsia" w:hAnsi="宋体" w:cs="宋体"/>
          <w:bCs/>
          <w:kern w:val="2"/>
          <w:sz w:val="24"/>
          <w:szCs w:val="24"/>
        </w:rPr>
        <w:t xml:space="preserve">日 </w:t>
      </w:r>
      <w:r>
        <w:rPr>
          <w:rFonts w:hint="eastAsia" w:hAnsi="宋体" w:cs="宋体"/>
          <w:bCs/>
          <w:kern w:val="2"/>
          <w:sz w:val="24"/>
          <w:szCs w:val="24"/>
          <w:lang w:val="en-US" w:eastAsia="zh-CN"/>
        </w:rPr>
        <w:t>10</w:t>
      </w:r>
      <w:r>
        <w:rPr>
          <w:rFonts w:hint="eastAsia" w:hAnsi="宋体" w:cs="宋体"/>
          <w:bCs/>
          <w:kern w:val="2"/>
          <w:sz w:val="24"/>
          <w:szCs w:val="24"/>
        </w:rPr>
        <w:t>:</w:t>
      </w:r>
      <w:r>
        <w:rPr>
          <w:rFonts w:hint="eastAsia" w:hAnsi="宋体" w:cs="宋体"/>
          <w:bCs/>
          <w:kern w:val="2"/>
          <w:sz w:val="24"/>
          <w:szCs w:val="24"/>
          <w:lang w:val="en-US" w:eastAsia="zh-CN"/>
        </w:rPr>
        <w:t>30</w:t>
      </w:r>
    </w:p>
    <w:p>
      <w:pPr>
        <w:adjustRightInd w:val="0"/>
        <w:snapToGrid w:val="0"/>
        <w:spacing w:line="360" w:lineRule="exact"/>
        <w:ind w:firstLine="480" w:firstLineChars="200"/>
        <w:jc w:val="left"/>
        <w:rPr>
          <w:rFonts w:hAnsi="宋体" w:cs="宋体"/>
          <w:bCs/>
          <w:kern w:val="2"/>
          <w:sz w:val="24"/>
          <w:szCs w:val="24"/>
        </w:rPr>
      </w:pPr>
      <w:r>
        <w:rPr>
          <w:rFonts w:hint="eastAsia" w:hAnsi="宋体" w:cs="宋体"/>
          <w:bCs/>
          <w:kern w:val="2"/>
          <w:sz w:val="24"/>
          <w:szCs w:val="24"/>
        </w:rPr>
        <w:t>比选地点：成都市特殊教育学校综合楼4楼</w:t>
      </w:r>
    </w:p>
    <w:p>
      <w:pPr>
        <w:adjustRightInd w:val="0"/>
        <w:snapToGrid w:val="0"/>
        <w:spacing w:line="360" w:lineRule="exact"/>
        <w:ind w:firstLine="482" w:firstLineChars="200"/>
        <w:jc w:val="left"/>
        <w:rPr>
          <w:rFonts w:hAnsi="宋体" w:cs="宋体"/>
          <w:b/>
          <w:sz w:val="24"/>
          <w:szCs w:val="24"/>
        </w:rPr>
      </w:pPr>
      <w:r>
        <w:rPr>
          <w:rFonts w:hint="eastAsia" w:hAnsi="宋体" w:cs="宋体"/>
          <w:b/>
          <w:sz w:val="24"/>
          <w:szCs w:val="24"/>
        </w:rPr>
        <w:t>七、联系方式</w:t>
      </w:r>
    </w:p>
    <w:p>
      <w:pPr>
        <w:adjustRightInd w:val="0"/>
        <w:snapToGrid w:val="0"/>
        <w:spacing w:line="360" w:lineRule="exact"/>
        <w:ind w:firstLine="480" w:firstLineChars="200"/>
        <w:jc w:val="left"/>
        <w:rPr>
          <w:rFonts w:hAnsi="宋体" w:cs="宋体"/>
          <w:bCs/>
          <w:sz w:val="24"/>
          <w:szCs w:val="24"/>
        </w:rPr>
      </w:pPr>
      <w:r>
        <w:rPr>
          <w:rFonts w:hint="eastAsia" w:hAnsi="宋体" w:cs="宋体"/>
          <w:bCs/>
          <w:sz w:val="24"/>
          <w:szCs w:val="24"/>
        </w:rPr>
        <w:t>地址：成都市一环路北一段182号（成都市特殊教育学校）</w:t>
      </w:r>
    </w:p>
    <w:p>
      <w:pPr>
        <w:adjustRightInd w:val="0"/>
        <w:snapToGrid w:val="0"/>
        <w:spacing w:line="360" w:lineRule="exact"/>
        <w:ind w:firstLine="480" w:firstLineChars="200"/>
        <w:jc w:val="left"/>
        <w:rPr>
          <w:rFonts w:hAnsi="宋体" w:cs="宋体"/>
          <w:bCs/>
          <w:sz w:val="24"/>
          <w:szCs w:val="24"/>
        </w:rPr>
      </w:pPr>
      <w:r>
        <w:rPr>
          <w:rFonts w:hint="eastAsia" w:hAnsi="宋体" w:cs="宋体"/>
          <w:bCs/>
          <w:sz w:val="24"/>
          <w:szCs w:val="24"/>
        </w:rPr>
        <w:t>联系人：</w:t>
      </w:r>
      <w:r>
        <w:rPr>
          <w:rFonts w:hint="eastAsia" w:hAnsi="宋体" w:cs="宋体"/>
          <w:bCs/>
          <w:kern w:val="2"/>
          <w:sz w:val="24"/>
          <w:szCs w:val="24"/>
        </w:rPr>
        <w:t>韩勇飞</w:t>
      </w:r>
    </w:p>
    <w:p>
      <w:pPr>
        <w:adjustRightInd w:val="0"/>
        <w:snapToGrid w:val="0"/>
        <w:spacing w:line="360" w:lineRule="exact"/>
        <w:ind w:firstLine="480" w:firstLineChars="200"/>
        <w:jc w:val="left"/>
        <w:rPr>
          <w:rFonts w:hAnsi="宋体" w:cs="宋体"/>
          <w:bCs/>
          <w:kern w:val="2"/>
          <w:sz w:val="24"/>
          <w:szCs w:val="24"/>
        </w:rPr>
      </w:pPr>
      <w:r>
        <w:rPr>
          <w:rFonts w:hint="eastAsia" w:hAnsi="宋体" w:cs="宋体"/>
          <w:bCs/>
          <w:sz w:val="24"/>
          <w:szCs w:val="24"/>
        </w:rPr>
        <w:t>电话：</w:t>
      </w:r>
      <w:r>
        <w:rPr>
          <w:rFonts w:hint="eastAsia" w:hAnsi="宋体" w:cs="宋体"/>
          <w:bCs/>
          <w:kern w:val="2"/>
          <w:sz w:val="24"/>
          <w:szCs w:val="24"/>
        </w:rPr>
        <w:t>028-87651451</w:t>
      </w:r>
    </w:p>
    <w:p>
      <w:pPr>
        <w:pStyle w:val="2"/>
      </w:pPr>
    </w:p>
    <w:p>
      <w:pPr>
        <w:adjustRightInd w:val="0"/>
        <w:snapToGrid w:val="0"/>
        <w:spacing w:line="360" w:lineRule="exact"/>
        <w:ind w:firstLine="480" w:firstLineChars="200"/>
        <w:jc w:val="right"/>
        <w:rPr>
          <w:rFonts w:hAnsi="宋体" w:cs="宋体"/>
          <w:bCs/>
          <w:kern w:val="2"/>
          <w:sz w:val="24"/>
          <w:szCs w:val="24"/>
        </w:rPr>
      </w:pPr>
      <w:r>
        <w:rPr>
          <w:rFonts w:hint="eastAsia" w:hAnsi="宋体" w:cs="宋体"/>
          <w:bCs/>
          <w:kern w:val="2"/>
          <w:sz w:val="24"/>
          <w:szCs w:val="24"/>
        </w:rPr>
        <w:t>成都市特殊教育学校</w:t>
      </w:r>
    </w:p>
    <w:p>
      <w:pPr>
        <w:adjustRightInd w:val="0"/>
        <w:snapToGrid w:val="0"/>
        <w:spacing w:line="360" w:lineRule="exact"/>
        <w:ind w:firstLine="480" w:firstLineChars="200"/>
        <w:jc w:val="right"/>
        <w:rPr>
          <w:rFonts w:hAnsi="宋体" w:cs="宋体"/>
          <w:bCs/>
          <w:kern w:val="2"/>
          <w:sz w:val="24"/>
          <w:szCs w:val="24"/>
        </w:rPr>
      </w:pPr>
      <w:r>
        <w:rPr>
          <w:rFonts w:hint="eastAsia" w:hAnsi="宋体" w:cs="宋体"/>
          <w:bCs/>
          <w:kern w:val="2"/>
          <w:sz w:val="24"/>
          <w:szCs w:val="24"/>
        </w:rPr>
        <w:t>2026年</w:t>
      </w:r>
      <w:r>
        <w:rPr>
          <w:rFonts w:hint="eastAsia" w:hAnsi="宋体" w:cs="宋体"/>
          <w:bCs/>
          <w:kern w:val="2"/>
          <w:sz w:val="24"/>
          <w:szCs w:val="24"/>
          <w:lang w:val="en-US" w:eastAsia="zh-CN"/>
        </w:rPr>
        <w:t>4</w:t>
      </w:r>
      <w:r>
        <w:rPr>
          <w:rFonts w:hint="eastAsia" w:hAnsi="宋体" w:cs="宋体"/>
          <w:bCs/>
          <w:kern w:val="2"/>
          <w:sz w:val="24"/>
          <w:szCs w:val="24"/>
        </w:rPr>
        <w:t>月</w:t>
      </w:r>
      <w:r>
        <w:rPr>
          <w:rFonts w:hint="eastAsia" w:hAnsi="宋体" w:cs="宋体"/>
          <w:bCs/>
          <w:kern w:val="2"/>
          <w:sz w:val="24"/>
          <w:szCs w:val="24"/>
          <w:lang w:val="en-US" w:eastAsia="zh-CN"/>
        </w:rPr>
        <w:t>9</w:t>
      </w:r>
      <w:r>
        <w:rPr>
          <w:rFonts w:hint="eastAsia" w:hAnsi="宋体" w:cs="宋体"/>
          <w:bCs/>
          <w:kern w:val="2"/>
          <w:sz w:val="24"/>
          <w:szCs w:val="24"/>
        </w:rPr>
        <w:t>日</w:t>
      </w:r>
    </w:p>
    <w:bookmarkEnd w:id="19"/>
    <w:p>
      <w:pPr>
        <w:pStyle w:val="4"/>
        <w:adjustRightInd w:val="0"/>
        <w:snapToGrid w:val="0"/>
        <w:spacing w:before="0" w:after="0" w:line="400" w:lineRule="exact"/>
        <w:jc w:val="center"/>
        <w:rPr>
          <w:rFonts w:ascii="宋体" w:hAnsi="宋体" w:eastAsia="宋体" w:cs="宋体"/>
          <w:sz w:val="24"/>
          <w:szCs w:val="24"/>
        </w:rPr>
        <w:sectPr>
          <w:headerReference r:id="rId3" w:type="default"/>
          <w:footerReference r:id="rId4" w:type="default"/>
          <w:pgSz w:w="11906" w:h="16838"/>
          <w:pgMar w:top="1440" w:right="1797" w:bottom="1440" w:left="1797" w:header="851" w:footer="992" w:gutter="0"/>
          <w:pgNumType w:start="1"/>
          <w:cols w:space="720" w:num="1"/>
          <w:docGrid w:type="lines" w:linePitch="312" w:charSpace="0"/>
        </w:sectPr>
      </w:pPr>
      <w:bookmarkStart w:id="33" w:name="_Toc25144207"/>
    </w:p>
    <w:bookmarkEnd w:id="20"/>
    <w:bookmarkEnd w:id="21"/>
    <w:bookmarkEnd w:id="22"/>
    <w:bookmarkEnd w:id="23"/>
    <w:bookmarkEnd w:id="24"/>
    <w:bookmarkEnd w:id="25"/>
    <w:bookmarkEnd w:id="26"/>
    <w:bookmarkEnd w:id="27"/>
    <w:bookmarkEnd w:id="28"/>
    <w:bookmarkEnd w:id="29"/>
    <w:bookmarkEnd w:id="30"/>
    <w:bookmarkEnd w:id="33"/>
    <w:p>
      <w:pPr>
        <w:pStyle w:val="4"/>
        <w:adjustRightInd w:val="0"/>
        <w:snapToGrid w:val="0"/>
        <w:spacing w:before="0" w:after="0" w:line="360" w:lineRule="auto"/>
        <w:jc w:val="center"/>
        <w:rPr>
          <w:rFonts w:ascii="宋体" w:hAnsi="宋体" w:eastAsia="宋体" w:cs="宋体"/>
          <w:bCs w:val="0"/>
        </w:rPr>
      </w:pPr>
      <w:bookmarkStart w:id="34" w:name="_Toc4498"/>
      <w:bookmarkStart w:id="35" w:name="_Toc217446081"/>
      <w:bookmarkStart w:id="36" w:name="_Toc440546508"/>
      <w:bookmarkStart w:id="37" w:name="_Toc440538551"/>
      <w:r>
        <w:rPr>
          <w:rFonts w:hint="eastAsia" w:ascii="宋体" w:hAnsi="宋体" w:eastAsia="宋体" w:cs="宋体"/>
          <w:bCs w:val="0"/>
        </w:rPr>
        <w:t>第二章 服务内容及商务要求</w:t>
      </w:r>
    </w:p>
    <w:p>
      <w:pPr>
        <w:spacing w:line="360" w:lineRule="auto"/>
        <w:jc w:val="left"/>
        <w:rPr>
          <w:rFonts w:hAnsi="宋体" w:cs="宋体"/>
          <w:b/>
          <w:bCs/>
          <w:sz w:val="24"/>
        </w:rPr>
      </w:pPr>
      <w:r>
        <w:rPr>
          <w:rFonts w:hint="eastAsia" w:hAnsi="宋体" w:cs="宋体"/>
          <w:b/>
          <w:bCs/>
          <w:sz w:val="24"/>
        </w:rPr>
        <w:t>一、项目概况</w:t>
      </w:r>
    </w:p>
    <w:p>
      <w:pPr>
        <w:spacing w:line="360" w:lineRule="auto"/>
        <w:ind w:firstLine="480" w:firstLineChars="200"/>
        <w:jc w:val="left"/>
        <w:rPr>
          <w:rFonts w:hAnsi="宋体" w:cs="宋体"/>
          <w:sz w:val="24"/>
        </w:rPr>
      </w:pPr>
      <w:r>
        <w:rPr>
          <w:rFonts w:hint="eastAsia" w:hAnsi="宋体" w:cs="宋体"/>
          <w:sz w:val="24"/>
        </w:rPr>
        <w:t>为促进孤独症儿童健康成长和全面发展，根据中国残联、教育部等部门印发的《孤独症儿童关爱促进行动实施方案（2024-2028)》（残联发〔2024〕19 号）、《四川省孤独症儿童关爱促进行动实施方案（2024-2028）》（川残发〔2025〕6 号）及市残联、市教育局等部门印发《成都市孤独症儿童关爱促进行动实施方案》的部署要求</w:t>
      </w:r>
      <w:r>
        <w:rPr>
          <w:rFonts w:hint="eastAsia" w:hAnsi="宋体" w:cs="宋体"/>
          <w:sz w:val="24"/>
          <w:lang w:eastAsia="zh-CN"/>
        </w:rPr>
        <w:t>，</w:t>
      </w:r>
      <w:r>
        <w:rPr>
          <w:rFonts w:hint="eastAsia" w:hAnsi="宋体" w:cs="宋体"/>
          <w:sz w:val="24"/>
        </w:rPr>
        <w:t>拟举办</w:t>
      </w:r>
      <w:r>
        <w:rPr>
          <w:rFonts w:hint="eastAsia" w:hAnsi="宋体" w:cs="宋体"/>
          <w:sz w:val="24"/>
          <w:lang w:eastAsia="zh-CN"/>
        </w:rPr>
        <w:t>成都市</w:t>
      </w:r>
      <w:r>
        <w:rPr>
          <w:rFonts w:hint="eastAsia" w:ascii="宋体" w:hAnsi="宋体" w:eastAsia="宋体" w:cs="宋体"/>
          <w:sz w:val="24"/>
        </w:rPr>
        <w:t>孤独症谱系障碍儿童美育成果展示</w:t>
      </w:r>
      <w:r>
        <w:rPr>
          <w:rFonts w:hint="eastAsia" w:hAnsi="宋体" w:cs="宋体"/>
          <w:sz w:val="24"/>
        </w:rPr>
        <w:t xml:space="preserve">活动，现采购符合条件的供应商提供相关服务。 </w:t>
      </w:r>
    </w:p>
    <w:p>
      <w:pPr>
        <w:spacing w:line="360" w:lineRule="auto"/>
        <w:ind w:firstLine="200"/>
        <w:rPr>
          <w:rFonts w:asciiTheme="majorEastAsia" w:hAnsiTheme="majorEastAsia" w:eastAsiaTheme="majorEastAsia"/>
          <w:b/>
          <w:sz w:val="24"/>
        </w:rPr>
      </w:pPr>
      <w:r>
        <w:rPr>
          <w:rFonts w:hint="eastAsia" w:asciiTheme="majorEastAsia" w:hAnsiTheme="majorEastAsia" w:eastAsiaTheme="majorEastAsia"/>
          <w:b/>
          <w:sz w:val="24"/>
        </w:rPr>
        <w:t>二、服务内容</w:t>
      </w:r>
      <w:r>
        <w:rPr>
          <w:rFonts w:hint="eastAsia" w:hAnsi="宋体" w:cs="宋体"/>
          <w:sz w:val="24"/>
        </w:rPr>
        <w:t>★</w:t>
      </w:r>
    </w:p>
    <w:p>
      <w:pPr>
        <w:pStyle w:val="21"/>
        <w:ind w:firstLine="480" w:firstLineChars="200"/>
        <w:rPr>
          <w:rFonts w:hint="eastAsia" w:ascii="宋体" w:hAnsi="宋体"/>
          <w:color w:val="auto"/>
          <w:sz w:val="24"/>
          <w:szCs w:val="22"/>
        </w:rPr>
      </w:pPr>
      <w:r>
        <w:rPr>
          <w:rFonts w:hint="eastAsia" w:ascii="宋体" w:hAnsi="宋体"/>
          <w:color w:val="auto"/>
          <w:sz w:val="24"/>
        </w:rPr>
        <w:t>1、</w:t>
      </w:r>
      <w:r>
        <w:rPr>
          <w:rFonts w:hint="eastAsia" w:ascii="宋体" w:hAnsi="宋体"/>
          <w:color w:val="auto"/>
          <w:sz w:val="24"/>
          <w:szCs w:val="22"/>
        </w:rPr>
        <w:t>供应商对本次活动进行整体策划设计，并出具方案。方案至少包括一场孤独症谱系障碍</w:t>
      </w:r>
      <w:r>
        <w:rPr>
          <w:rFonts w:hint="eastAsia" w:ascii="宋体" w:hAnsi="宋体"/>
          <w:color w:val="auto"/>
          <w:sz w:val="24"/>
          <w:szCs w:val="22"/>
          <w:lang w:eastAsia="zh-CN"/>
        </w:rPr>
        <w:t>学生</w:t>
      </w:r>
      <w:r>
        <w:rPr>
          <w:rFonts w:hint="eastAsia" w:ascii="宋体" w:hAnsi="宋体"/>
          <w:color w:val="auto"/>
          <w:sz w:val="24"/>
          <w:szCs w:val="22"/>
        </w:rPr>
        <w:t>音乐疗育成果展示、四场孤独症谱系障碍</w:t>
      </w:r>
      <w:r>
        <w:rPr>
          <w:rFonts w:hint="eastAsia" w:ascii="宋体" w:hAnsi="宋体"/>
          <w:color w:val="auto"/>
          <w:sz w:val="24"/>
          <w:szCs w:val="22"/>
          <w:lang w:eastAsia="zh-CN"/>
        </w:rPr>
        <w:t>学生</w:t>
      </w:r>
      <w:r>
        <w:rPr>
          <w:rFonts w:hint="eastAsia" w:ascii="宋体" w:hAnsi="宋体"/>
          <w:color w:val="auto"/>
          <w:sz w:val="24"/>
          <w:szCs w:val="22"/>
        </w:rPr>
        <w:t>艺术作品展、一场孤独症谱系障碍</w:t>
      </w:r>
      <w:r>
        <w:rPr>
          <w:rFonts w:hint="eastAsia" w:ascii="宋体" w:hAnsi="宋体"/>
          <w:color w:val="auto"/>
          <w:sz w:val="24"/>
          <w:szCs w:val="22"/>
          <w:lang w:eastAsia="zh-CN"/>
        </w:rPr>
        <w:t>学生</w:t>
      </w:r>
      <w:r>
        <w:rPr>
          <w:rFonts w:hint="eastAsia" w:ascii="宋体" w:hAnsi="宋体"/>
          <w:color w:val="auto"/>
          <w:sz w:val="24"/>
          <w:szCs w:val="22"/>
        </w:rPr>
        <w:t>艺术疗育经验分享会。</w:t>
      </w:r>
    </w:p>
    <w:p>
      <w:pPr>
        <w:pStyle w:val="21"/>
        <w:ind w:firstLine="480" w:firstLineChars="200"/>
        <w:rPr>
          <w:rFonts w:ascii="宋体" w:hAnsi="宋体"/>
          <w:color w:val="auto"/>
          <w:sz w:val="24"/>
        </w:rPr>
      </w:pPr>
      <w:r>
        <w:rPr>
          <w:rFonts w:hint="eastAsia" w:ascii="宋体" w:hAnsi="宋体"/>
          <w:color w:val="auto"/>
          <w:sz w:val="24"/>
        </w:rPr>
        <w:t>2、供应商根据采购人确认后的策划方案进行组织实施</w:t>
      </w:r>
      <w:r>
        <w:rPr>
          <w:rFonts w:hint="eastAsia" w:ascii="宋体" w:hAnsi="宋体" w:cs="宋体"/>
          <w:color w:val="auto"/>
          <w:sz w:val="24"/>
        </w:rPr>
        <w:t>。</w:t>
      </w:r>
    </w:p>
    <w:p>
      <w:pPr>
        <w:spacing w:line="360" w:lineRule="auto"/>
        <w:ind w:firstLine="200"/>
        <w:rPr>
          <w:rFonts w:hAnsi="宋体"/>
          <w:b/>
          <w:sz w:val="24"/>
        </w:rPr>
      </w:pPr>
      <w:r>
        <w:rPr>
          <w:rFonts w:hint="eastAsia" w:hAnsi="宋体"/>
          <w:b/>
          <w:sz w:val="24"/>
        </w:rPr>
        <w:t>三、服务要求</w:t>
      </w:r>
    </w:p>
    <w:p>
      <w:pPr>
        <w:pStyle w:val="21"/>
        <w:ind w:firstLine="480" w:firstLineChars="200"/>
        <w:rPr>
          <w:rFonts w:ascii="宋体" w:hAnsi="宋体"/>
          <w:color w:val="auto"/>
          <w:sz w:val="24"/>
        </w:rPr>
      </w:pPr>
      <w:r>
        <w:rPr>
          <w:rFonts w:hint="eastAsia" w:ascii="宋体" w:hAnsi="宋体"/>
          <w:color w:val="auto"/>
          <w:sz w:val="24"/>
        </w:rPr>
        <w:t>1、整体活动设计力求节约、简洁大方，主题鲜明，主脉络清晰，各个专题活动要</w:t>
      </w:r>
      <w:r>
        <w:rPr>
          <w:rFonts w:hint="eastAsia" w:ascii="宋体" w:hAnsi="宋体" w:cs="宋体"/>
          <w:color w:val="auto"/>
          <w:sz w:val="24"/>
        </w:rPr>
        <w:t>展示孤独症学生特殊潜能和自强不息的精神风貌</w:t>
      </w:r>
      <w:r>
        <w:rPr>
          <w:rFonts w:hint="eastAsia" w:ascii="宋体" w:hAnsi="宋体"/>
          <w:color w:val="auto"/>
          <w:sz w:val="24"/>
        </w:rPr>
        <w:t>，</w:t>
      </w:r>
      <w:r>
        <w:rPr>
          <w:rFonts w:hint="eastAsia" w:ascii="宋体" w:hAnsi="宋体" w:cs="宋体"/>
          <w:color w:val="auto"/>
          <w:sz w:val="24"/>
        </w:rPr>
        <w:t>引导社会了解孤独症学生特殊潜能，营造关心、支持孤独症学生成长的积极社会环境。</w:t>
      </w:r>
    </w:p>
    <w:p>
      <w:pPr>
        <w:spacing w:line="360" w:lineRule="auto"/>
        <w:ind w:firstLine="480" w:firstLineChars="200"/>
        <w:jc w:val="left"/>
        <w:rPr>
          <w:rFonts w:hAnsi="宋体" w:cs="宋体"/>
          <w:sz w:val="24"/>
        </w:rPr>
      </w:pPr>
      <w:r>
        <w:rPr>
          <w:rFonts w:hAnsi="宋体"/>
          <w:sz w:val="24"/>
        </w:rPr>
        <w:t>2</w:t>
      </w:r>
      <w:r>
        <w:rPr>
          <w:rFonts w:hint="eastAsia" w:hAnsi="宋体"/>
          <w:sz w:val="24"/>
        </w:rPr>
        <w:t>、孤独症</w:t>
      </w:r>
      <w:r>
        <w:rPr>
          <w:rFonts w:hint="eastAsia" w:ascii="宋体" w:hAnsi="宋体" w:eastAsia="宋体" w:cs="Times New Roman"/>
          <w:color w:val="auto"/>
          <w:kern w:val="2"/>
          <w:sz w:val="24"/>
          <w:szCs w:val="22"/>
          <w:lang w:val="en-US" w:eastAsia="zh-CN" w:bidi="ar-SA"/>
        </w:rPr>
        <w:t>谱系障碍学生音乐疗育成果</w:t>
      </w:r>
      <w:r>
        <w:rPr>
          <w:rFonts w:hint="eastAsia" w:hAnsi="宋体"/>
          <w:sz w:val="24"/>
        </w:rPr>
        <w:t>展示</w:t>
      </w:r>
      <w:r>
        <w:rPr>
          <w:rFonts w:hint="eastAsia" w:hAnsi="宋体" w:cs="宋体"/>
          <w:sz w:val="24"/>
        </w:rPr>
        <w:t>★</w:t>
      </w:r>
    </w:p>
    <w:p>
      <w:pPr>
        <w:spacing w:line="360" w:lineRule="auto"/>
        <w:ind w:firstLine="480" w:firstLineChars="200"/>
        <w:jc w:val="left"/>
        <w:outlineLvl w:val="0"/>
        <w:rPr>
          <w:rFonts w:hAnsi="宋体"/>
          <w:sz w:val="24"/>
        </w:rPr>
      </w:pPr>
      <w:r>
        <w:rPr>
          <w:rFonts w:hint="eastAsia" w:hAnsi="宋体"/>
          <w:kern w:val="2"/>
          <w:sz w:val="24"/>
          <w:szCs w:val="24"/>
        </w:rPr>
        <w:t>（1）时长：70—90分钟。</w:t>
      </w:r>
    </w:p>
    <w:p>
      <w:pPr>
        <w:numPr>
          <w:ilvl w:val="0"/>
          <w:numId w:val="9"/>
        </w:numPr>
        <w:spacing w:line="360" w:lineRule="auto"/>
        <w:ind w:firstLine="480" w:firstLineChars="200"/>
        <w:jc w:val="left"/>
        <w:outlineLvl w:val="0"/>
        <w:rPr>
          <w:rFonts w:hAnsi="宋体"/>
          <w:sz w:val="24"/>
        </w:rPr>
      </w:pPr>
      <w:r>
        <w:rPr>
          <w:rFonts w:hint="eastAsia" w:hAnsi="宋体"/>
          <w:kern w:val="2"/>
          <w:sz w:val="24"/>
          <w:szCs w:val="24"/>
        </w:rPr>
        <w:t>节目要求</w:t>
      </w:r>
    </w:p>
    <w:p>
      <w:pPr>
        <w:spacing w:line="360" w:lineRule="auto"/>
        <w:ind w:firstLine="480" w:firstLineChars="200"/>
        <w:jc w:val="left"/>
        <w:outlineLvl w:val="0"/>
        <w:rPr>
          <w:rFonts w:hAnsi="宋体"/>
          <w:sz w:val="24"/>
        </w:rPr>
      </w:pPr>
      <w:r>
        <w:rPr>
          <w:rFonts w:hint="eastAsia" w:hAnsi="宋体"/>
          <w:kern w:val="2"/>
          <w:sz w:val="24"/>
          <w:szCs w:val="24"/>
        </w:rPr>
        <w:t>节目不少于8个，单个节目不少于5分钟，参演单位不少于8个，参演人员主要以孤独症为主，参演人员数不少于50人。</w:t>
      </w:r>
    </w:p>
    <w:p>
      <w:pPr>
        <w:spacing w:line="360" w:lineRule="auto"/>
        <w:ind w:firstLine="480" w:firstLineChars="200"/>
        <w:jc w:val="left"/>
        <w:outlineLvl w:val="0"/>
        <w:rPr>
          <w:rFonts w:hAnsi="宋体"/>
          <w:sz w:val="24"/>
        </w:rPr>
      </w:pPr>
      <w:r>
        <w:rPr>
          <w:rFonts w:hint="eastAsia" w:hAnsi="宋体"/>
          <w:kern w:val="2"/>
          <w:sz w:val="24"/>
          <w:szCs w:val="24"/>
        </w:rPr>
        <w:t>采购人协助供应商征集节目，供应商负责编排整台活动并执行。</w:t>
      </w:r>
    </w:p>
    <w:p>
      <w:pPr>
        <w:spacing w:line="360" w:lineRule="auto"/>
        <w:ind w:firstLine="480" w:firstLineChars="200"/>
        <w:jc w:val="left"/>
        <w:outlineLvl w:val="0"/>
        <w:rPr>
          <w:rFonts w:hAnsi="宋体"/>
          <w:sz w:val="24"/>
        </w:rPr>
      </w:pPr>
      <w:r>
        <w:rPr>
          <w:rFonts w:hint="eastAsia" w:hAnsi="宋体"/>
          <w:kern w:val="2"/>
          <w:sz w:val="24"/>
          <w:szCs w:val="24"/>
        </w:rPr>
        <w:t>（3）舞美要求</w:t>
      </w:r>
    </w:p>
    <w:p>
      <w:pPr>
        <w:spacing w:line="360" w:lineRule="auto"/>
        <w:ind w:firstLine="480" w:firstLineChars="200"/>
        <w:jc w:val="left"/>
        <w:outlineLvl w:val="0"/>
        <w:rPr>
          <w:rFonts w:hAnsi="宋体"/>
          <w:sz w:val="24"/>
        </w:rPr>
      </w:pPr>
      <w:r>
        <w:rPr>
          <w:rFonts w:hint="eastAsia" w:hAnsi="宋体"/>
          <w:kern w:val="2"/>
          <w:sz w:val="24"/>
          <w:szCs w:val="24"/>
        </w:rPr>
        <w:t>按策划方案提供适合演出的LED屛、音响、灯光、话筒、专业控制台等。控制台需配备灯光师、音视频师等。</w:t>
      </w:r>
    </w:p>
    <w:p>
      <w:pPr>
        <w:spacing w:line="360" w:lineRule="auto"/>
        <w:ind w:firstLine="480" w:firstLineChars="200"/>
        <w:jc w:val="left"/>
        <w:outlineLvl w:val="0"/>
        <w:rPr>
          <w:rFonts w:hAnsi="宋体"/>
          <w:sz w:val="24"/>
        </w:rPr>
      </w:pPr>
      <w:r>
        <w:rPr>
          <w:rFonts w:hint="eastAsia" w:hAnsi="宋体"/>
          <w:kern w:val="2"/>
          <w:sz w:val="24"/>
          <w:szCs w:val="24"/>
        </w:rPr>
        <w:t>负责按策划方案拍摄制作音乐疗育</w:t>
      </w:r>
      <w:r>
        <w:rPr>
          <w:rFonts w:hint="eastAsia" w:hAnsi="宋体"/>
          <w:kern w:val="2"/>
          <w:sz w:val="24"/>
          <w:szCs w:val="24"/>
          <w:lang w:eastAsia="zh-CN"/>
        </w:rPr>
        <w:t>成果展示</w:t>
      </w:r>
      <w:r>
        <w:rPr>
          <w:rFonts w:hint="eastAsia" w:hAnsi="宋体"/>
          <w:kern w:val="2"/>
          <w:sz w:val="24"/>
          <w:szCs w:val="24"/>
        </w:rPr>
        <w:t>需要的背景视频。</w:t>
      </w:r>
    </w:p>
    <w:p>
      <w:pPr>
        <w:pStyle w:val="21"/>
        <w:numPr>
          <w:ilvl w:val="255"/>
          <w:numId w:val="0"/>
        </w:numPr>
        <w:ind w:firstLine="480" w:firstLineChars="200"/>
        <w:rPr>
          <w:rFonts w:ascii="宋体" w:hAnsi="宋体"/>
          <w:color w:val="auto"/>
          <w:sz w:val="24"/>
        </w:rPr>
      </w:pPr>
      <w:r>
        <w:rPr>
          <w:rFonts w:hint="eastAsia" w:ascii="宋体" w:hAnsi="宋体"/>
          <w:color w:val="auto"/>
          <w:sz w:val="24"/>
          <w:szCs w:val="24"/>
        </w:rPr>
        <w:t>（4）活动地点</w:t>
      </w:r>
    </w:p>
    <w:p>
      <w:pPr>
        <w:spacing w:line="360" w:lineRule="auto"/>
        <w:ind w:firstLine="480" w:firstLineChars="200"/>
        <w:jc w:val="left"/>
        <w:outlineLvl w:val="0"/>
        <w:rPr>
          <w:rFonts w:hAnsi="宋体"/>
          <w:sz w:val="24"/>
        </w:rPr>
      </w:pPr>
      <w:r>
        <w:rPr>
          <w:rFonts w:hint="eastAsia" w:hAnsi="宋体"/>
          <w:sz w:val="24"/>
        </w:rPr>
        <w:t>由采购人指定。</w:t>
      </w:r>
    </w:p>
    <w:p>
      <w:pPr>
        <w:pStyle w:val="21"/>
        <w:ind w:firstLine="480" w:firstLineChars="200"/>
        <w:rPr>
          <w:rFonts w:ascii="宋体" w:hAnsi="宋体" w:cs="宋体"/>
          <w:color w:val="auto"/>
          <w:sz w:val="24"/>
        </w:rPr>
      </w:pPr>
      <w:r>
        <w:rPr>
          <w:rFonts w:hint="eastAsia" w:ascii="宋体" w:hAnsi="宋体" w:cs="宋体"/>
          <w:color w:val="auto"/>
          <w:sz w:val="24"/>
        </w:rPr>
        <w:t>3、孤独</w:t>
      </w:r>
      <w:r>
        <w:rPr>
          <w:rFonts w:hint="eastAsia" w:ascii="宋体" w:hAnsi="宋体"/>
          <w:color w:val="auto"/>
          <w:sz w:val="24"/>
          <w:szCs w:val="22"/>
        </w:rPr>
        <w:t>症谱系障碍</w:t>
      </w:r>
      <w:r>
        <w:rPr>
          <w:rFonts w:hint="eastAsia" w:ascii="宋体" w:hAnsi="宋体"/>
          <w:color w:val="auto"/>
          <w:sz w:val="24"/>
          <w:szCs w:val="22"/>
          <w:lang w:eastAsia="zh-CN"/>
        </w:rPr>
        <w:t>学生</w:t>
      </w:r>
      <w:r>
        <w:rPr>
          <w:rFonts w:hint="eastAsia" w:ascii="宋体" w:hAnsi="宋体"/>
          <w:color w:val="auto"/>
          <w:sz w:val="24"/>
          <w:szCs w:val="22"/>
        </w:rPr>
        <w:t>艺</w:t>
      </w:r>
      <w:r>
        <w:rPr>
          <w:rFonts w:hint="eastAsia" w:ascii="宋体" w:hAnsi="宋体" w:cs="宋体"/>
          <w:color w:val="auto"/>
          <w:sz w:val="24"/>
        </w:rPr>
        <w:t>术作品展</w:t>
      </w:r>
      <w:r>
        <w:rPr>
          <w:rFonts w:hint="eastAsia" w:hAnsi="宋体" w:cs="宋体"/>
          <w:color w:val="auto"/>
          <w:sz w:val="24"/>
        </w:rPr>
        <w:t>★</w:t>
      </w:r>
    </w:p>
    <w:p>
      <w:pPr>
        <w:spacing w:line="360" w:lineRule="auto"/>
        <w:ind w:firstLine="480"/>
        <w:rPr>
          <w:rFonts w:hAnsi="宋体" w:cs="宋体"/>
          <w:sz w:val="24"/>
        </w:rPr>
      </w:pPr>
      <w:r>
        <w:rPr>
          <w:rFonts w:hint="eastAsia" w:hAnsi="宋体" w:cs="宋体"/>
          <w:sz w:val="24"/>
        </w:rPr>
        <w:t>（1）为采购人征集到的绘画作品进行装裱，装裱采用高分子木纹材料，数量不少于150幅。</w:t>
      </w:r>
      <w:r>
        <w:rPr>
          <w:rFonts w:hint="eastAsia" w:hAnsi="宋体"/>
          <w:kern w:val="2"/>
          <w:sz w:val="24"/>
          <w:szCs w:val="24"/>
        </w:rPr>
        <w:t>按策划方案</w:t>
      </w:r>
      <w:r>
        <w:rPr>
          <w:rFonts w:hint="eastAsia" w:hAnsi="宋体" w:cs="宋体"/>
          <w:sz w:val="24"/>
        </w:rPr>
        <w:t>为采购人征集到的绘画作品及其它艺术作品提供布展服务。</w:t>
      </w:r>
    </w:p>
    <w:p>
      <w:pPr>
        <w:spacing w:line="360" w:lineRule="auto"/>
        <w:ind w:firstLine="480"/>
        <w:rPr>
          <w:rFonts w:hAnsi="宋体" w:cs="宋体"/>
          <w:sz w:val="24"/>
        </w:rPr>
      </w:pPr>
      <w:r>
        <w:rPr>
          <w:rFonts w:hint="eastAsia" w:hAnsi="宋体" w:cs="宋体"/>
          <w:sz w:val="24"/>
        </w:rPr>
        <w:t>（2）孤独症</w:t>
      </w:r>
      <w:r>
        <w:rPr>
          <w:rFonts w:hint="eastAsia" w:hAnsi="宋体" w:cs="宋体"/>
          <w:sz w:val="24"/>
          <w:szCs w:val="22"/>
        </w:rPr>
        <w:t>谱系障碍</w:t>
      </w:r>
      <w:r>
        <w:rPr>
          <w:rFonts w:hint="eastAsia" w:hAnsi="宋体" w:cs="宋体"/>
          <w:sz w:val="24"/>
          <w:szCs w:val="22"/>
          <w:lang w:eastAsia="zh-CN"/>
        </w:rPr>
        <w:t>学生</w:t>
      </w:r>
      <w:r>
        <w:rPr>
          <w:rFonts w:hint="eastAsia" w:hAnsi="宋体" w:cs="宋体"/>
          <w:sz w:val="24"/>
          <w:szCs w:val="22"/>
        </w:rPr>
        <w:t>艺术</w:t>
      </w:r>
      <w:r>
        <w:rPr>
          <w:rFonts w:hint="eastAsia" w:hAnsi="宋体" w:cs="宋体"/>
          <w:sz w:val="24"/>
        </w:rPr>
        <w:t>作品展4场，展出地点由采购方指定。</w:t>
      </w:r>
    </w:p>
    <w:p>
      <w:pPr>
        <w:spacing w:line="360" w:lineRule="auto"/>
        <w:ind w:firstLine="480"/>
        <w:rPr>
          <w:rFonts w:hAnsi="宋体" w:cs="宋体"/>
          <w:sz w:val="24"/>
        </w:rPr>
      </w:pPr>
      <w:r>
        <w:rPr>
          <w:rFonts w:hint="eastAsia" w:hAnsi="宋体" w:cs="宋体"/>
          <w:sz w:val="24"/>
        </w:rPr>
        <w:t>4、孤独症</w:t>
      </w:r>
      <w:r>
        <w:rPr>
          <w:rFonts w:hint="eastAsia" w:hAnsi="宋体" w:cs="宋体"/>
          <w:sz w:val="24"/>
          <w:szCs w:val="22"/>
        </w:rPr>
        <w:t>谱系障碍</w:t>
      </w:r>
      <w:r>
        <w:rPr>
          <w:rFonts w:hint="eastAsia" w:hAnsi="宋体" w:cs="宋体"/>
          <w:sz w:val="24"/>
          <w:szCs w:val="22"/>
          <w:lang w:eastAsia="zh-CN"/>
        </w:rPr>
        <w:t>学生</w:t>
      </w:r>
      <w:r>
        <w:rPr>
          <w:rFonts w:hint="eastAsia" w:hAnsi="宋体" w:cs="宋体"/>
          <w:sz w:val="24"/>
          <w:szCs w:val="22"/>
        </w:rPr>
        <w:t>艺术疗育</w:t>
      </w:r>
      <w:r>
        <w:rPr>
          <w:rFonts w:hint="eastAsia" w:hAnsi="宋体" w:cs="宋体"/>
          <w:sz w:val="24"/>
          <w:szCs w:val="22"/>
          <w:lang w:eastAsia="zh-CN"/>
        </w:rPr>
        <w:t>经验</w:t>
      </w:r>
      <w:r>
        <w:rPr>
          <w:rFonts w:hint="eastAsia" w:hAnsi="宋体" w:cs="宋体"/>
          <w:sz w:val="24"/>
        </w:rPr>
        <w:t>分享会★</w:t>
      </w:r>
    </w:p>
    <w:p>
      <w:pPr>
        <w:spacing w:line="360" w:lineRule="auto"/>
        <w:ind w:firstLine="480"/>
        <w:rPr>
          <w:rFonts w:hAnsi="宋体" w:cs="宋体"/>
          <w:sz w:val="24"/>
        </w:rPr>
      </w:pPr>
      <w:r>
        <w:rPr>
          <w:rFonts w:hint="eastAsia" w:hAnsi="宋体" w:cs="宋体"/>
          <w:sz w:val="24"/>
        </w:rPr>
        <w:t>（1）分享会时长：13:00—15:30</w:t>
      </w:r>
    </w:p>
    <w:p>
      <w:pPr>
        <w:spacing w:line="360" w:lineRule="auto"/>
        <w:ind w:firstLine="480"/>
        <w:rPr>
          <w:rFonts w:hint="eastAsia" w:hAnsi="宋体" w:cs="宋体"/>
          <w:sz w:val="24"/>
          <w:szCs w:val="22"/>
          <w:lang w:eastAsia="zh-CN"/>
        </w:rPr>
      </w:pPr>
      <w:r>
        <w:rPr>
          <w:rFonts w:hint="eastAsia" w:hAnsi="宋体" w:cs="宋体"/>
          <w:sz w:val="24"/>
          <w:szCs w:val="22"/>
          <w:lang w:eastAsia="zh-CN"/>
        </w:rPr>
        <w:t>5、负责活动氛围营造，提供活动所需物料。★</w:t>
      </w:r>
    </w:p>
    <w:p>
      <w:pPr>
        <w:spacing w:line="360" w:lineRule="auto"/>
        <w:ind w:firstLine="480"/>
        <w:rPr>
          <w:rFonts w:hAnsi="宋体" w:cs="宋体"/>
          <w:sz w:val="24"/>
        </w:rPr>
      </w:pPr>
      <w:r>
        <w:rPr>
          <w:rFonts w:hint="eastAsia" w:hAnsi="宋体" w:cs="宋体"/>
          <w:sz w:val="24"/>
        </w:rPr>
        <w:t>6、其它</w:t>
      </w:r>
    </w:p>
    <w:p>
      <w:pPr>
        <w:spacing w:line="360" w:lineRule="auto"/>
        <w:ind w:firstLine="480"/>
        <w:rPr>
          <w:rFonts w:hAnsi="宋体" w:cs="宋体"/>
          <w:sz w:val="24"/>
        </w:rPr>
      </w:pPr>
      <w:r>
        <w:rPr>
          <w:rFonts w:hint="eastAsia" w:hAnsi="宋体" w:cs="宋体"/>
          <w:sz w:val="24"/>
        </w:rPr>
        <w:t>（1）负责拍摄制作整个活动回顾视频1个，时长不少于3分钟。</w:t>
      </w:r>
    </w:p>
    <w:p>
      <w:pPr>
        <w:spacing w:line="360" w:lineRule="auto"/>
        <w:ind w:firstLine="480"/>
        <w:rPr>
          <w:rFonts w:hAnsi="宋体" w:cs="宋体"/>
          <w:sz w:val="24"/>
        </w:rPr>
      </w:pPr>
      <w:r>
        <w:rPr>
          <w:rFonts w:hint="eastAsia" w:hAnsi="宋体" w:cs="宋体"/>
          <w:sz w:val="24"/>
        </w:rPr>
        <w:t>（2）音乐疗育成果展示至少彩排1次。</w:t>
      </w:r>
    </w:p>
    <w:p>
      <w:pPr>
        <w:spacing w:line="360" w:lineRule="auto"/>
        <w:ind w:firstLine="480"/>
        <w:rPr>
          <w:rFonts w:hAnsi="宋体" w:cs="宋体"/>
          <w:sz w:val="24"/>
        </w:rPr>
      </w:pPr>
      <w:r>
        <w:rPr>
          <w:rFonts w:hint="eastAsia" w:hAnsi="宋体" w:cs="宋体"/>
          <w:sz w:val="24"/>
        </w:rPr>
        <w:t>（3）为演出人员、带队老师、参加分享会人员等提供简餐。</w:t>
      </w:r>
    </w:p>
    <w:p>
      <w:pPr>
        <w:spacing w:line="360" w:lineRule="auto"/>
        <w:ind w:firstLine="480"/>
        <w:rPr>
          <w:rFonts w:hint="eastAsia" w:hAnsi="宋体" w:cs="宋体"/>
          <w:sz w:val="24"/>
          <w:szCs w:val="22"/>
        </w:rPr>
      </w:pPr>
      <w:r>
        <w:rPr>
          <w:rFonts w:hint="eastAsia" w:hAnsi="宋体" w:cs="宋体"/>
          <w:sz w:val="24"/>
        </w:rPr>
        <w:t>（4）为演出人员、带队老师购买活动期</w:t>
      </w:r>
      <w:r>
        <w:rPr>
          <w:rFonts w:hint="eastAsia" w:hAnsi="宋体" w:cs="宋体"/>
          <w:sz w:val="24"/>
          <w:szCs w:val="22"/>
        </w:rPr>
        <w:t>内人生意外保险。</w:t>
      </w:r>
    </w:p>
    <w:p>
      <w:pPr>
        <w:spacing w:line="360" w:lineRule="auto"/>
        <w:ind w:firstLine="480"/>
        <w:rPr>
          <w:rFonts w:hint="eastAsia" w:hAnsi="宋体" w:cs="宋体"/>
          <w:sz w:val="24"/>
          <w:szCs w:val="22"/>
        </w:rPr>
      </w:pPr>
      <w:r>
        <w:rPr>
          <w:rFonts w:hint="eastAsia" w:hAnsi="宋体" w:cs="宋体"/>
          <w:sz w:val="24"/>
          <w:szCs w:val="22"/>
        </w:rPr>
        <w:t>（6）活动场次要求。音乐疗育成果展示、艺术疗育</w:t>
      </w:r>
      <w:r>
        <w:rPr>
          <w:rFonts w:hint="eastAsia" w:hAnsi="宋体" w:cs="宋体"/>
          <w:sz w:val="24"/>
          <w:szCs w:val="22"/>
          <w:lang w:eastAsia="zh-CN"/>
        </w:rPr>
        <w:t>经验</w:t>
      </w:r>
      <w:r>
        <w:rPr>
          <w:rFonts w:hint="eastAsia" w:hAnsi="宋体" w:cs="宋体"/>
          <w:sz w:val="24"/>
          <w:szCs w:val="22"/>
        </w:rPr>
        <w:t>分享会、第一场艺术作品展安排在同一天同一地点，第二、三、四场艺术作品展各3天。</w:t>
      </w:r>
    </w:p>
    <w:p>
      <w:pPr>
        <w:spacing w:line="360" w:lineRule="auto"/>
        <w:ind w:firstLine="480"/>
        <w:rPr>
          <w:rFonts w:hint="eastAsia" w:hAnsi="宋体" w:cs="宋体"/>
          <w:sz w:val="24"/>
        </w:rPr>
      </w:pPr>
      <w:r>
        <w:rPr>
          <w:rFonts w:hint="eastAsia" w:hAnsi="宋体" w:cs="宋体"/>
          <w:sz w:val="24"/>
        </w:rPr>
        <w:t>（7）因供应商造成的安全事故（包括但不限于：人身伤害、财产损失等），由供应商承担相应法律责任和赔偿。</w:t>
      </w:r>
    </w:p>
    <w:p>
      <w:pPr>
        <w:pStyle w:val="21"/>
        <w:rPr>
          <w:rFonts w:ascii="宋体" w:hAnsi="宋体"/>
          <w:b/>
          <w:color w:val="auto"/>
          <w:sz w:val="24"/>
        </w:rPr>
      </w:pPr>
      <w:r>
        <w:rPr>
          <w:rFonts w:hint="eastAsia" w:ascii="宋体" w:hAnsi="宋体"/>
          <w:b/>
          <w:color w:val="auto"/>
          <w:sz w:val="24"/>
        </w:rPr>
        <w:t>四、商务要求</w:t>
      </w:r>
      <w:r>
        <w:rPr>
          <w:rFonts w:hint="eastAsia" w:ascii="宋体" w:hAnsi="宋体" w:cs="宋体"/>
          <w:color w:val="auto"/>
          <w:sz w:val="24"/>
        </w:rPr>
        <w:t>★</w:t>
      </w:r>
    </w:p>
    <w:p>
      <w:pPr>
        <w:pStyle w:val="21"/>
        <w:ind w:firstLine="480" w:firstLineChars="200"/>
        <w:rPr>
          <w:rFonts w:ascii="宋体" w:hAnsi="宋体" w:cs="宋体"/>
          <w:color w:val="auto"/>
          <w:sz w:val="24"/>
        </w:rPr>
      </w:pPr>
      <w:r>
        <w:rPr>
          <w:rFonts w:hint="eastAsia" w:ascii="宋体" w:hAnsi="宋体" w:cs="宋体"/>
          <w:color w:val="auto"/>
          <w:sz w:val="24"/>
        </w:rPr>
        <w:t>1、服务时间：2026年7月前，具体日期以采购人要求为准。</w:t>
      </w:r>
    </w:p>
    <w:p>
      <w:pPr>
        <w:pStyle w:val="21"/>
        <w:ind w:firstLine="480" w:firstLineChars="200"/>
        <w:rPr>
          <w:rFonts w:ascii="宋体" w:hAnsi="宋体" w:cs="宋体"/>
          <w:color w:val="auto"/>
          <w:sz w:val="24"/>
        </w:rPr>
      </w:pPr>
      <w:r>
        <w:rPr>
          <w:rFonts w:hint="eastAsia" w:ascii="宋体" w:hAnsi="宋体" w:cs="宋体"/>
          <w:color w:val="auto"/>
          <w:sz w:val="24"/>
        </w:rPr>
        <w:t>2、服务地点</w:t>
      </w:r>
      <w:r>
        <w:rPr>
          <w:rFonts w:ascii="宋体" w:hAnsi="宋体" w:cs="宋体"/>
          <w:color w:val="auto"/>
          <w:sz w:val="24"/>
        </w:rPr>
        <w:t>：</w:t>
      </w:r>
      <w:r>
        <w:rPr>
          <w:rFonts w:hint="eastAsia" w:ascii="宋体" w:hAnsi="宋体" w:cs="宋体"/>
          <w:color w:val="auto"/>
          <w:sz w:val="24"/>
        </w:rPr>
        <w:t>成都市内。</w:t>
      </w:r>
    </w:p>
    <w:p>
      <w:pPr>
        <w:spacing w:line="360" w:lineRule="auto"/>
      </w:pPr>
      <w:r>
        <w:rPr>
          <w:rFonts w:hint="eastAsia" w:hAnsi="宋体" w:cs="宋体"/>
          <w:sz w:val="24"/>
        </w:rPr>
        <w:t xml:space="preserve">    3、报价要求：供应商所报总价为完成本项目所需要的所有费用，包括：服务费、</w:t>
      </w:r>
      <w:r>
        <w:rPr>
          <w:rFonts w:hint="eastAsia" w:hAnsi="宋体" w:cs="宋体"/>
          <w:sz w:val="24"/>
          <w:szCs w:val="22"/>
        </w:rPr>
        <w:t>场地布置和拆除、物料</w:t>
      </w:r>
      <w:r>
        <w:rPr>
          <w:rFonts w:hint="eastAsia" w:hAnsi="宋体" w:cs="宋体"/>
          <w:sz w:val="24"/>
        </w:rPr>
        <w:t>、运输、税费等。</w:t>
      </w:r>
    </w:p>
    <w:p>
      <w:pPr>
        <w:pStyle w:val="21"/>
        <w:ind w:firstLine="480" w:firstLineChars="200"/>
        <w:rPr>
          <w:rFonts w:ascii="宋体" w:hAnsi="宋体" w:cs="宋体"/>
          <w:color w:val="auto"/>
          <w:sz w:val="24"/>
        </w:rPr>
      </w:pPr>
      <w:r>
        <w:rPr>
          <w:rFonts w:hint="eastAsia" w:ascii="宋体" w:hAnsi="宋体" w:cs="宋体"/>
          <w:color w:val="auto"/>
          <w:sz w:val="24"/>
        </w:rPr>
        <w:t>4、付款方式：签订合同且采购人收到供应商提供的有效票据后5个工作日内，采购人向供应商支付合同总价的50%，项目全部完成、验收合格且采购人收到供应商提供的有效票据后5个工作日内，采购人向供应商支付合同总价的50%。</w:t>
      </w:r>
      <w:r>
        <w:rPr>
          <w:rFonts w:ascii="宋体" w:hAnsi="宋体" w:cs="宋体"/>
          <w:color w:val="auto"/>
          <w:sz w:val="24"/>
        </w:rPr>
        <w:t xml:space="preserve"> </w:t>
      </w:r>
    </w:p>
    <w:p>
      <w:pPr>
        <w:pStyle w:val="21"/>
        <w:ind w:firstLine="480" w:firstLineChars="200"/>
        <w:rPr>
          <w:rFonts w:ascii="宋体" w:hAnsi="宋体" w:cs="宋体"/>
          <w:color w:val="auto"/>
          <w:sz w:val="24"/>
        </w:rPr>
      </w:pPr>
      <w:r>
        <w:rPr>
          <w:rFonts w:hint="eastAsia" w:ascii="宋体" w:hAnsi="宋体" w:cs="宋体"/>
          <w:color w:val="auto"/>
          <w:sz w:val="24"/>
        </w:rPr>
        <w:t>5、履约</w:t>
      </w:r>
      <w:r>
        <w:rPr>
          <w:rFonts w:ascii="宋体" w:hAnsi="宋体" w:cs="宋体"/>
          <w:color w:val="auto"/>
          <w:sz w:val="24"/>
        </w:rPr>
        <w:t>验收：</w:t>
      </w:r>
    </w:p>
    <w:p>
      <w:pPr>
        <w:pStyle w:val="21"/>
        <w:ind w:firstLine="480" w:firstLineChars="200"/>
        <w:rPr>
          <w:rFonts w:ascii="宋体" w:hAnsi="宋体" w:cs="宋体"/>
          <w:color w:val="auto"/>
          <w:sz w:val="24"/>
        </w:rPr>
      </w:pPr>
      <w:r>
        <w:rPr>
          <w:rFonts w:hint="eastAsia" w:ascii="宋体" w:hAnsi="宋体" w:cs="宋体"/>
          <w:color w:val="auto"/>
          <w:sz w:val="24"/>
        </w:rPr>
        <w:t>（1）验收方式：由采购人组织验收小组进行验收。</w:t>
      </w:r>
    </w:p>
    <w:p>
      <w:pPr>
        <w:pStyle w:val="21"/>
        <w:ind w:firstLine="480" w:firstLineChars="200"/>
        <w:rPr>
          <w:rFonts w:ascii="宋体" w:hAnsi="宋体" w:cs="宋体"/>
          <w:color w:val="auto"/>
          <w:sz w:val="24"/>
        </w:rPr>
      </w:pPr>
      <w:r>
        <w:rPr>
          <w:rFonts w:hint="eastAsia" w:ascii="宋体" w:hAnsi="宋体" w:cs="宋体"/>
          <w:color w:val="auto"/>
          <w:sz w:val="24"/>
        </w:rPr>
        <w:t>（2）验收标准：双方签订的服务合同。</w:t>
      </w:r>
    </w:p>
    <w:p>
      <w:pPr>
        <w:pStyle w:val="21"/>
        <w:ind w:firstLine="480" w:firstLineChars="200"/>
        <w:rPr>
          <w:rFonts w:ascii="宋体" w:hAnsi="宋体"/>
          <w:color w:val="auto"/>
          <w:sz w:val="24"/>
        </w:rPr>
      </w:pPr>
      <w:r>
        <w:rPr>
          <w:rFonts w:hint="eastAsia" w:ascii="宋体" w:hAnsi="宋体"/>
          <w:color w:val="auto"/>
          <w:sz w:val="24"/>
        </w:rPr>
        <w:t>（3）供应商申请验收时须提供项目履约过程资料。</w:t>
      </w:r>
    </w:p>
    <w:p>
      <w:r>
        <w:rPr>
          <w:rFonts w:hint="eastAsia" w:hAnsi="宋体"/>
          <w:sz w:val="24"/>
        </w:rPr>
        <w:t xml:space="preserve">    </w:t>
      </w:r>
    </w:p>
    <w:p>
      <w:pPr>
        <w:adjustRightInd w:val="0"/>
        <w:snapToGrid w:val="0"/>
        <w:spacing w:line="360" w:lineRule="auto"/>
        <w:rPr>
          <w:rFonts w:hint="eastAsia" w:hAnsi="宋体" w:cs="宋体"/>
          <w:b/>
          <w:bCs/>
          <w:sz w:val="24"/>
          <w:szCs w:val="24"/>
        </w:rPr>
      </w:pPr>
      <w:r>
        <w:rPr>
          <w:rFonts w:hint="eastAsia" w:hAnsi="宋体" w:cs="宋体"/>
          <w:sz w:val="24"/>
        </w:rPr>
        <w:t>注：本章中“★”号项为实质性要求，不满足按照无效响应处理。</w:t>
      </w:r>
    </w:p>
    <w:p>
      <w:pPr>
        <w:pStyle w:val="2"/>
      </w:pPr>
    </w:p>
    <w:p>
      <w:pPr>
        <w:adjustRightInd w:val="0"/>
        <w:snapToGrid w:val="0"/>
      </w:pPr>
    </w:p>
    <w:p>
      <w:pPr>
        <w:pStyle w:val="4"/>
        <w:adjustRightInd w:val="0"/>
        <w:snapToGrid w:val="0"/>
        <w:spacing w:before="0" w:after="0" w:line="360" w:lineRule="auto"/>
        <w:jc w:val="center"/>
        <w:rPr>
          <w:rFonts w:ascii="宋体" w:hAnsi="宋体" w:eastAsia="宋体" w:cs="宋体"/>
          <w:bCs w:val="0"/>
        </w:rPr>
      </w:pPr>
      <w:r>
        <w:rPr>
          <w:rFonts w:hint="eastAsia" w:ascii="宋体" w:hAnsi="宋体" w:eastAsia="宋体" w:cs="宋体"/>
          <w:bCs w:val="0"/>
        </w:rPr>
        <w:t>第三章 评审办法</w:t>
      </w:r>
    </w:p>
    <w:p>
      <w:pPr>
        <w:pStyle w:val="22"/>
        <w:adjustRightInd w:val="0"/>
        <w:snapToGrid w:val="0"/>
        <w:spacing w:line="360" w:lineRule="auto"/>
        <w:ind w:firstLine="338" w:firstLineChars="141"/>
        <w:rPr>
          <w:rFonts w:ascii="宋体" w:hAnsi="宋体" w:cs="宋体"/>
          <w:bCs/>
          <w:sz w:val="24"/>
          <w:szCs w:val="24"/>
        </w:rPr>
      </w:pPr>
    </w:p>
    <w:p>
      <w:pPr>
        <w:pStyle w:val="22"/>
        <w:adjustRightInd w:val="0"/>
        <w:snapToGrid w:val="0"/>
        <w:spacing w:line="360" w:lineRule="auto"/>
        <w:ind w:firstLine="576" w:firstLineChars="240"/>
        <w:rPr>
          <w:rFonts w:ascii="宋体" w:hAnsi="宋体" w:cs="宋体"/>
          <w:bCs/>
          <w:sz w:val="24"/>
          <w:szCs w:val="24"/>
        </w:rPr>
      </w:pPr>
      <w:r>
        <w:rPr>
          <w:rFonts w:hint="eastAsia" w:ascii="宋体" w:hAnsi="宋体" w:cs="宋体"/>
          <w:bCs/>
          <w:sz w:val="24"/>
          <w:szCs w:val="24"/>
        </w:rPr>
        <w:t>由采购人组织采购评审小组进行评审,评审办法为综合评分法，在通过了资格审查、符合性审查的供应商中，按得分从高到低顺序选取1家供应商作为成交供应商，如有供应商放弃成交，则顺延下一名次供应商成交。有效比选供应商不足3家的，废标。</w:t>
      </w:r>
    </w:p>
    <w:p>
      <w:pPr>
        <w:pStyle w:val="22"/>
        <w:adjustRightInd w:val="0"/>
        <w:snapToGrid w:val="0"/>
        <w:spacing w:line="360" w:lineRule="auto"/>
        <w:ind w:firstLine="480" w:firstLineChars="200"/>
        <w:rPr>
          <w:i/>
          <w:iCs/>
          <w:color w:val="FF0000"/>
          <w:sz w:val="21"/>
        </w:rPr>
      </w:pPr>
      <w:r>
        <w:rPr>
          <w:rFonts w:hint="eastAsia" w:ascii="宋体" w:hAnsi="宋体" w:cs="宋体"/>
          <w:bCs/>
          <w:sz w:val="24"/>
          <w:szCs w:val="24"/>
        </w:rPr>
        <w:t>在评审过程中，供应商报价低于采购预算50%或者低于其他有效供应商报价算术平均价40%，有可能影响产品质量或者不能诚信履约的，评审小组应当要求其在合理的时间内提供成本构成书面说明，并提交相关证明材料。供应商书面说明应当签字确认或者加盖公章，否则无效。供应商拒绝或者变相拒绝提供有效书面说明或者书面说明不能证明其报价合理性的，评审小组应当将其比选申请文件作为无效响应处理。</w:t>
      </w:r>
    </w:p>
    <w:bookmarkEnd w:id="34"/>
    <w:bookmarkEnd w:id="35"/>
    <w:bookmarkEnd w:id="36"/>
    <w:bookmarkEnd w:id="37"/>
    <w:tbl>
      <w:tblPr>
        <w:tblStyle w:val="50"/>
        <w:tblW w:w="833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4"/>
        <w:gridCol w:w="1276"/>
        <w:gridCol w:w="992"/>
        <w:gridCol w:w="4961"/>
        <w:gridCol w:w="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84" w:type="dxa"/>
            <w:vAlign w:val="center"/>
          </w:tcPr>
          <w:p>
            <w:pPr>
              <w:spacing w:line="360" w:lineRule="auto"/>
              <w:jc w:val="center"/>
              <w:rPr>
                <w:rFonts w:hAnsi="宋体"/>
                <w:b/>
                <w:bCs/>
                <w:color w:val="000000"/>
                <w:sz w:val="24"/>
              </w:rPr>
            </w:pPr>
            <w:bookmarkStart w:id="38" w:name="_Toc440546509"/>
            <w:bookmarkStart w:id="39" w:name="_Toc440538552"/>
            <w:bookmarkStart w:id="40" w:name="_Toc217446082"/>
            <w:r>
              <w:rPr>
                <w:rFonts w:hint="eastAsia" w:hAnsi="宋体"/>
                <w:b/>
                <w:bCs/>
                <w:color w:val="000000"/>
                <w:sz w:val="24"/>
              </w:rPr>
              <w:t>序号</w:t>
            </w:r>
          </w:p>
        </w:tc>
        <w:tc>
          <w:tcPr>
            <w:tcW w:w="1276" w:type="dxa"/>
            <w:vAlign w:val="center"/>
          </w:tcPr>
          <w:p>
            <w:pPr>
              <w:spacing w:line="360" w:lineRule="auto"/>
              <w:jc w:val="center"/>
              <w:rPr>
                <w:rFonts w:hAnsi="宋体"/>
                <w:b/>
                <w:bCs/>
                <w:color w:val="000000"/>
                <w:sz w:val="24"/>
              </w:rPr>
            </w:pPr>
            <w:r>
              <w:rPr>
                <w:rFonts w:hint="eastAsia" w:hAnsi="宋体"/>
                <w:b/>
                <w:bCs/>
                <w:color w:val="000000"/>
                <w:sz w:val="24"/>
              </w:rPr>
              <w:t>评分因素及权重</w:t>
            </w:r>
          </w:p>
        </w:tc>
        <w:tc>
          <w:tcPr>
            <w:tcW w:w="992" w:type="dxa"/>
            <w:vAlign w:val="center"/>
          </w:tcPr>
          <w:p>
            <w:pPr>
              <w:spacing w:line="360" w:lineRule="auto"/>
              <w:jc w:val="center"/>
              <w:rPr>
                <w:rFonts w:hAnsi="宋体"/>
                <w:b/>
                <w:bCs/>
                <w:color w:val="000000"/>
                <w:sz w:val="24"/>
              </w:rPr>
            </w:pPr>
            <w:r>
              <w:rPr>
                <w:rFonts w:hint="eastAsia" w:hAnsi="宋体"/>
                <w:b/>
                <w:bCs/>
                <w:color w:val="000000"/>
                <w:sz w:val="24"/>
              </w:rPr>
              <w:t>分值</w:t>
            </w:r>
          </w:p>
        </w:tc>
        <w:tc>
          <w:tcPr>
            <w:tcW w:w="4961" w:type="dxa"/>
            <w:vAlign w:val="center"/>
          </w:tcPr>
          <w:p>
            <w:pPr>
              <w:spacing w:line="360" w:lineRule="auto"/>
              <w:jc w:val="center"/>
              <w:rPr>
                <w:rFonts w:hAnsi="宋体"/>
                <w:b/>
                <w:bCs/>
                <w:color w:val="000000"/>
                <w:sz w:val="24"/>
              </w:rPr>
            </w:pPr>
            <w:r>
              <w:rPr>
                <w:rFonts w:hint="eastAsia" w:hAnsi="宋体"/>
                <w:b/>
                <w:bCs/>
                <w:color w:val="000000"/>
                <w:sz w:val="24"/>
              </w:rPr>
              <w:t>评分依据</w:t>
            </w:r>
          </w:p>
        </w:tc>
        <w:tc>
          <w:tcPr>
            <w:tcW w:w="625" w:type="dxa"/>
            <w:vAlign w:val="center"/>
          </w:tcPr>
          <w:p>
            <w:pPr>
              <w:spacing w:line="360" w:lineRule="auto"/>
              <w:jc w:val="center"/>
              <w:rPr>
                <w:rFonts w:hAnsi="宋体"/>
                <w:b/>
                <w:bCs/>
                <w:color w:val="000000"/>
                <w:sz w:val="24"/>
              </w:rPr>
            </w:pPr>
            <w:r>
              <w:rPr>
                <w:rFonts w:hint="eastAsia" w:hAnsi="宋体"/>
                <w:b/>
                <w:bCs/>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8" w:hRule="atLeast"/>
          <w:jc w:val="center"/>
        </w:trPr>
        <w:tc>
          <w:tcPr>
            <w:tcW w:w="484" w:type="dxa"/>
            <w:vAlign w:val="center"/>
          </w:tcPr>
          <w:p>
            <w:pPr>
              <w:spacing w:line="360" w:lineRule="auto"/>
              <w:jc w:val="center"/>
              <w:rPr>
                <w:rFonts w:hAnsi="宋体"/>
                <w:color w:val="000000"/>
                <w:sz w:val="24"/>
              </w:rPr>
            </w:pPr>
            <w:r>
              <w:rPr>
                <w:rFonts w:hint="eastAsia" w:hAnsi="宋体"/>
                <w:color w:val="000000"/>
                <w:sz w:val="24"/>
              </w:rPr>
              <w:t>1</w:t>
            </w:r>
          </w:p>
        </w:tc>
        <w:tc>
          <w:tcPr>
            <w:tcW w:w="1276" w:type="dxa"/>
            <w:vAlign w:val="center"/>
          </w:tcPr>
          <w:p>
            <w:pPr>
              <w:spacing w:line="360" w:lineRule="auto"/>
              <w:jc w:val="center"/>
              <w:rPr>
                <w:rFonts w:hAnsi="宋体"/>
                <w:sz w:val="24"/>
              </w:rPr>
            </w:pPr>
            <w:r>
              <w:rPr>
                <w:rFonts w:hint="eastAsia" w:hAnsi="宋体"/>
                <w:sz w:val="24"/>
              </w:rPr>
              <w:t>报价</w:t>
            </w:r>
            <w:r>
              <w:rPr>
                <w:rFonts w:hAnsi="宋体"/>
                <w:sz w:val="24"/>
              </w:rPr>
              <w:t xml:space="preserve">10% </w:t>
            </w:r>
          </w:p>
        </w:tc>
        <w:tc>
          <w:tcPr>
            <w:tcW w:w="992" w:type="dxa"/>
            <w:vAlign w:val="center"/>
          </w:tcPr>
          <w:p>
            <w:pPr>
              <w:spacing w:line="360" w:lineRule="auto"/>
              <w:jc w:val="center"/>
              <w:rPr>
                <w:rFonts w:hAnsi="宋体"/>
                <w:sz w:val="24"/>
              </w:rPr>
            </w:pPr>
            <w:r>
              <w:rPr>
                <w:rFonts w:hAnsi="宋体"/>
                <w:sz w:val="24"/>
              </w:rPr>
              <w:t>10</w:t>
            </w:r>
            <w:r>
              <w:rPr>
                <w:rFonts w:hint="eastAsia" w:hAnsi="宋体"/>
                <w:sz w:val="24"/>
              </w:rPr>
              <w:t>分</w:t>
            </w:r>
          </w:p>
        </w:tc>
        <w:tc>
          <w:tcPr>
            <w:tcW w:w="4961" w:type="dxa"/>
            <w:vAlign w:val="center"/>
          </w:tcPr>
          <w:p>
            <w:pPr>
              <w:spacing w:line="360" w:lineRule="auto"/>
              <w:rPr>
                <w:rFonts w:hAnsi="宋体"/>
                <w:sz w:val="24"/>
              </w:rPr>
            </w:pPr>
            <w:r>
              <w:rPr>
                <w:rFonts w:hint="eastAsia" w:hAnsi="宋体"/>
                <w:sz w:val="24"/>
              </w:rPr>
              <w:t>1.</w:t>
            </w:r>
            <w:r>
              <w:rPr>
                <w:rFonts w:hint="eastAsia" w:hAnsi="宋体"/>
                <w:sz w:val="24"/>
              </w:rPr>
              <w:tab/>
            </w:r>
            <w:r>
              <w:rPr>
                <w:rFonts w:hint="eastAsia" w:hAnsi="宋体"/>
                <w:sz w:val="24"/>
              </w:rPr>
              <w:t>以本次有效的最低报价为基准价，报价得分=(基准价／报价)×分值。</w:t>
            </w:r>
          </w:p>
          <w:p>
            <w:pPr>
              <w:spacing w:line="360" w:lineRule="auto"/>
              <w:rPr>
                <w:rFonts w:hAnsi="宋体"/>
                <w:sz w:val="24"/>
              </w:rPr>
            </w:pPr>
            <w:r>
              <w:rPr>
                <w:rFonts w:hint="eastAsia" w:hAnsi="宋体"/>
                <w:sz w:val="24"/>
              </w:rPr>
              <w:t>2.</w:t>
            </w:r>
            <w:r>
              <w:rPr>
                <w:rFonts w:hint="eastAsia" w:hAnsi="宋体"/>
                <w:sz w:val="24"/>
              </w:rPr>
              <w:tab/>
            </w:r>
            <w:r>
              <w:rPr>
                <w:rFonts w:hint="eastAsia" w:hAnsi="宋体"/>
                <w:sz w:val="24"/>
              </w:rPr>
              <w:t>报价得分保留小数点后两位。</w:t>
            </w:r>
          </w:p>
        </w:tc>
        <w:tc>
          <w:tcPr>
            <w:tcW w:w="625" w:type="dxa"/>
            <w:vAlign w:val="center"/>
          </w:tcPr>
          <w:p>
            <w:pPr>
              <w:spacing w:line="360" w:lineRule="auto"/>
              <w:rPr>
                <w:rFonts w:hAnsi="宋体"/>
                <w:color w:val="000000"/>
                <w:sz w:val="24"/>
              </w:rPr>
            </w:pPr>
            <w:r>
              <w:rPr>
                <w:rFonts w:hint="eastAsia" w:hAnsi="宋体"/>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84" w:type="dxa"/>
            <w:vAlign w:val="center"/>
          </w:tcPr>
          <w:p>
            <w:pPr>
              <w:spacing w:line="360" w:lineRule="auto"/>
              <w:jc w:val="center"/>
              <w:rPr>
                <w:rFonts w:hAnsi="宋体"/>
                <w:color w:val="000000"/>
                <w:sz w:val="24"/>
              </w:rPr>
            </w:pPr>
            <w:r>
              <w:rPr>
                <w:rFonts w:hint="eastAsia" w:hAnsi="宋体"/>
                <w:color w:val="000000"/>
                <w:sz w:val="24"/>
              </w:rPr>
              <w:t>2</w:t>
            </w:r>
          </w:p>
        </w:tc>
        <w:tc>
          <w:tcPr>
            <w:tcW w:w="1276" w:type="dxa"/>
            <w:vAlign w:val="center"/>
          </w:tcPr>
          <w:p>
            <w:pPr>
              <w:spacing w:line="360" w:lineRule="auto"/>
              <w:jc w:val="center"/>
              <w:rPr>
                <w:rFonts w:hAnsi="宋体"/>
                <w:color w:val="000000"/>
                <w:sz w:val="24"/>
              </w:rPr>
            </w:pPr>
            <w:r>
              <w:rPr>
                <w:rFonts w:hint="eastAsia" w:hAnsi="宋体"/>
                <w:color w:val="000000"/>
                <w:sz w:val="24"/>
              </w:rPr>
              <w:t>服务响应</w:t>
            </w:r>
            <w:r>
              <w:rPr>
                <w:rFonts w:hAnsi="宋体"/>
                <w:color w:val="000000"/>
                <w:sz w:val="24"/>
              </w:rPr>
              <w:t>42</w:t>
            </w:r>
            <w:r>
              <w:rPr>
                <w:rFonts w:hint="eastAsia" w:hAnsi="宋体"/>
                <w:color w:val="000000"/>
                <w:sz w:val="24"/>
              </w:rPr>
              <w:t>%</w:t>
            </w:r>
          </w:p>
        </w:tc>
        <w:tc>
          <w:tcPr>
            <w:tcW w:w="992" w:type="dxa"/>
            <w:vAlign w:val="center"/>
          </w:tcPr>
          <w:p>
            <w:pPr>
              <w:spacing w:line="360" w:lineRule="auto"/>
              <w:jc w:val="center"/>
              <w:rPr>
                <w:rFonts w:hAnsi="宋体"/>
                <w:color w:val="000000"/>
                <w:sz w:val="24"/>
              </w:rPr>
            </w:pPr>
            <w:r>
              <w:rPr>
                <w:rFonts w:hAnsi="宋体"/>
                <w:color w:val="000000"/>
                <w:sz w:val="24"/>
              </w:rPr>
              <w:t>42分</w:t>
            </w:r>
            <w:r>
              <w:rPr>
                <w:rFonts w:hint="eastAsia" w:hAnsi="宋体"/>
                <w:color w:val="000000"/>
                <w:sz w:val="24"/>
              </w:rPr>
              <w:t xml:space="preserve"> </w:t>
            </w:r>
          </w:p>
        </w:tc>
        <w:tc>
          <w:tcPr>
            <w:tcW w:w="4961" w:type="dxa"/>
            <w:vAlign w:val="center"/>
          </w:tcPr>
          <w:p>
            <w:pPr>
              <w:spacing w:line="360" w:lineRule="auto"/>
              <w:rPr>
                <w:rFonts w:hAnsi="宋体"/>
                <w:color w:val="000000"/>
                <w:sz w:val="24"/>
              </w:rPr>
            </w:pPr>
            <w:r>
              <w:rPr>
                <w:rFonts w:hint="eastAsia" w:hAnsi="宋体"/>
                <w:color w:val="000000"/>
                <w:sz w:val="24"/>
              </w:rPr>
              <w:t xml:space="preserve"> 供应商完全满足本项目服务要求的得</w:t>
            </w:r>
            <w:r>
              <w:rPr>
                <w:rFonts w:hAnsi="宋体"/>
                <w:color w:val="000000"/>
                <w:sz w:val="24"/>
              </w:rPr>
              <w:t>42分</w:t>
            </w:r>
            <w:r>
              <w:rPr>
                <w:rFonts w:hint="eastAsia" w:hAnsi="宋体"/>
                <w:color w:val="000000"/>
                <w:sz w:val="24"/>
              </w:rPr>
              <w:t>，</w:t>
            </w:r>
            <w:r>
              <w:rPr>
                <w:rFonts w:hAnsi="宋体"/>
                <w:color w:val="000000"/>
                <w:sz w:val="24"/>
              </w:rPr>
              <w:t>有一项不满足的扣6</w:t>
            </w:r>
            <w:r>
              <w:rPr>
                <w:rFonts w:hint="eastAsia" w:hAnsi="宋体"/>
                <w:color w:val="000000"/>
                <w:sz w:val="24"/>
              </w:rPr>
              <w:t>分。本项扣完为止。</w:t>
            </w:r>
          </w:p>
        </w:tc>
        <w:tc>
          <w:tcPr>
            <w:tcW w:w="625" w:type="dxa"/>
          </w:tcPr>
          <w:p>
            <w:pPr>
              <w:spacing w:line="360" w:lineRule="auto"/>
              <w:rPr>
                <w:rFonts w:hAnsi="宋体"/>
                <w:color w:val="000000"/>
                <w:sz w:val="24"/>
              </w:rPr>
            </w:pPr>
            <w:r>
              <w:rPr>
                <w:rFonts w:hint="eastAsia" w:hAnsi="宋体"/>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484" w:type="dxa"/>
            <w:vMerge w:val="restart"/>
            <w:vAlign w:val="center"/>
          </w:tcPr>
          <w:p>
            <w:pPr>
              <w:spacing w:line="360" w:lineRule="auto"/>
              <w:jc w:val="center"/>
              <w:rPr>
                <w:rFonts w:hAnsi="宋体"/>
                <w:color w:val="000000"/>
                <w:sz w:val="24"/>
              </w:rPr>
            </w:pPr>
            <w:r>
              <w:rPr>
                <w:rFonts w:hint="eastAsia" w:hAnsi="宋体"/>
                <w:color w:val="000000"/>
                <w:sz w:val="24"/>
              </w:rPr>
              <w:t>3</w:t>
            </w:r>
          </w:p>
        </w:tc>
        <w:tc>
          <w:tcPr>
            <w:tcW w:w="1276" w:type="dxa"/>
            <w:vMerge w:val="restart"/>
            <w:vAlign w:val="center"/>
          </w:tcPr>
          <w:p>
            <w:pPr>
              <w:spacing w:line="360" w:lineRule="auto"/>
              <w:jc w:val="center"/>
              <w:rPr>
                <w:rFonts w:hAnsi="宋体"/>
                <w:color w:val="000000"/>
                <w:sz w:val="24"/>
              </w:rPr>
            </w:pPr>
            <w:r>
              <w:rPr>
                <w:rFonts w:hint="eastAsia" w:hAnsi="宋体"/>
                <w:color w:val="000000"/>
                <w:sz w:val="24"/>
              </w:rPr>
              <w:t>服务方案</w:t>
            </w:r>
            <w:r>
              <w:rPr>
                <w:rFonts w:hAnsi="宋体"/>
                <w:color w:val="000000"/>
                <w:sz w:val="24"/>
              </w:rPr>
              <w:t>40%</w:t>
            </w:r>
          </w:p>
        </w:tc>
        <w:tc>
          <w:tcPr>
            <w:tcW w:w="992" w:type="dxa"/>
            <w:vAlign w:val="center"/>
          </w:tcPr>
          <w:p>
            <w:pPr>
              <w:spacing w:line="360" w:lineRule="auto"/>
              <w:jc w:val="center"/>
              <w:rPr>
                <w:rFonts w:hAnsi="宋体"/>
                <w:color w:val="000000"/>
                <w:sz w:val="24"/>
              </w:rPr>
            </w:pPr>
            <w:r>
              <w:rPr>
                <w:rFonts w:hint="eastAsia" w:hAnsi="宋体"/>
                <w:color w:val="000000"/>
                <w:sz w:val="24"/>
              </w:rPr>
              <w:t>初步策划方案</w:t>
            </w:r>
            <w:r>
              <w:rPr>
                <w:rFonts w:hAnsi="宋体"/>
                <w:color w:val="000000"/>
                <w:sz w:val="24"/>
              </w:rPr>
              <w:t>20分</w:t>
            </w:r>
          </w:p>
        </w:tc>
        <w:tc>
          <w:tcPr>
            <w:tcW w:w="4961" w:type="dxa"/>
            <w:vAlign w:val="center"/>
          </w:tcPr>
          <w:p>
            <w:pPr>
              <w:spacing w:line="360" w:lineRule="auto"/>
              <w:rPr>
                <w:rFonts w:hAnsi="宋体"/>
                <w:color w:val="000000"/>
                <w:sz w:val="24"/>
              </w:rPr>
            </w:pPr>
            <w:r>
              <w:rPr>
                <w:rFonts w:hint="eastAsia" w:hAnsi="宋体"/>
                <w:color w:val="000000"/>
                <w:sz w:val="24"/>
              </w:rPr>
              <w:t>供应商针对本项目编制初步策划方案，包含系列活动主题拟定、活动策划铺排、活动氛围布置规划、舞美设计，对内容是否完整、是否符合本项目情况、是否满足本项目需求进行综合评审，优得16-20分，良好的得11-15分，方案一般的得6-10分，较差的得1-5分，差或未提供的不得分。</w:t>
            </w:r>
          </w:p>
        </w:tc>
        <w:tc>
          <w:tcPr>
            <w:tcW w:w="625" w:type="dxa"/>
          </w:tcPr>
          <w:p>
            <w:pPr>
              <w:spacing w:line="360" w:lineRule="auto"/>
              <w:rPr>
                <w:rFonts w:hAnsi="宋体"/>
                <w:color w:val="000000"/>
                <w:sz w:val="24"/>
              </w:rPr>
            </w:pPr>
            <w:r>
              <w:rPr>
                <w:rFonts w:hint="eastAsia" w:hAnsi="宋体"/>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484" w:type="dxa"/>
            <w:vMerge w:val="continue"/>
            <w:vAlign w:val="center"/>
          </w:tcPr>
          <w:p>
            <w:pPr>
              <w:spacing w:line="360" w:lineRule="auto"/>
              <w:jc w:val="center"/>
              <w:rPr>
                <w:rFonts w:hAnsi="宋体"/>
                <w:color w:val="000000"/>
                <w:sz w:val="24"/>
              </w:rPr>
            </w:pPr>
          </w:p>
        </w:tc>
        <w:tc>
          <w:tcPr>
            <w:tcW w:w="1276" w:type="dxa"/>
            <w:vMerge w:val="continue"/>
            <w:vAlign w:val="center"/>
          </w:tcPr>
          <w:p>
            <w:pPr>
              <w:spacing w:line="360" w:lineRule="auto"/>
              <w:jc w:val="center"/>
              <w:rPr>
                <w:rFonts w:hAnsi="宋体"/>
                <w:color w:val="000000"/>
                <w:sz w:val="24"/>
              </w:rPr>
            </w:pPr>
          </w:p>
        </w:tc>
        <w:tc>
          <w:tcPr>
            <w:tcW w:w="992" w:type="dxa"/>
            <w:vAlign w:val="center"/>
          </w:tcPr>
          <w:p>
            <w:pPr>
              <w:spacing w:line="360" w:lineRule="auto"/>
              <w:jc w:val="center"/>
              <w:rPr>
                <w:rFonts w:hAnsi="宋体"/>
                <w:color w:val="000000"/>
                <w:sz w:val="24"/>
              </w:rPr>
            </w:pPr>
            <w:r>
              <w:rPr>
                <w:rFonts w:hint="eastAsia" w:hAnsi="宋体"/>
                <w:color w:val="000000"/>
                <w:sz w:val="24"/>
              </w:rPr>
              <w:t>实施方案</w:t>
            </w:r>
            <w:r>
              <w:rPr>
                <w:rFonts w:hAnsi="宋体"/>
                <w:color w:val="000000"/>
                <w:sz w:val="24"/>
              </w:rPr>
              <w:t>20</w:t>
            </w:r>
            <w:r>
              <w:rPr>
                <w:rFonts w:hint="eastAsia" w:hAnsi="宋体"/>
                <w:color w:val="000000"/>
                <w:sz w:val="24"/>
              </w:rPr>
              <w:t>分</w:t>
            </w:r>
          </w:p>
        </w:tc>
        <w:tc>
          <w:tcPr>
            <w:tcW w:w="4961" w:type="dxa"/>
            <w:vAlign w:val="center"/>
          </w:tcPr>
          <w:p>
            <w:pPr>
              <w:spacing w:line="360" w:lineRule="auto"/>
              <w:rPr>
                <w:rFonts w:hAnsi="宋体"/>
                <w:color w:val="000000"/>
                <w:sz w:val="24"/>
              </w:rPr>
            </w:pPr>
            <w:r>
              <w:rPr>
                <w:rFonts w:hint="eastAsia" w:hAnsi="宋体"/>
                <w:color w:val="000000"/>
                <w:sz w:val="24"/>
              </w:rPr>
              <w:t>供应商针对本项目编制实施方案，包含:人员配备、后勤保障、应急预案，对内容是否完整、是否符合本项目情况、是否满足本项目需求进行综合评审，优得16-20分，良好的得11-15分，方案一般的得6-10分，较差的得1-5分，差或未提供的不得分。</w:t>
            </w:r>
          </w:p>
        </w:tc>
        <w:tc>
          <w:tcPr>
            <w:tcW w:w="625" w:type="dxa"/>
          </w:tcPr>
          <w:p>
            <w:pPr>
              <w:spacing w:line="360" w:lineRule="auto"/>
              <w:rPr>
                <w:rFonts w:hAnsi="宋体"/>
                <w:color w:val="000000"/>
                <w:sz w:val="24"/>
              </w:rPr>
            </w:pPr>
            <w:r>
              <w:rPr>
                <w:rFonts w:hint="eastAsia" w:hAnsi="宋体"/>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84" w:type="dxa"/>
            <w:vAlign w:val="center"/>
          </w:tcPr>
          <w:p>
            <w:pPr>
              <w:spacing w:line="360" w:lineRule="auto"/>
              <w:jc w:val="center"/>
              <w:rPr>
                <w:rFonts w:hAnsi="宋体"/>
                <w:color w:val="000000"/>
                <w:sz w:val="24"/>
              </w:rPr>
            </w:pPr>
            <w:r>
              <w:rPr>
                <w:rFonts w:hint="eastAsia" w:hAnsi="宋体"/>
                <w:color w:val="000000"/>
                <w:sz w:val="24"/>
              </w:rPr>
              <w:t>4</w:t>
            </w:r>
          </w:p>
        </w:tc>
        <w:tc>
          <w:tcPr>
            <w:tcW w:w="1276" w:type="dxa"/>
            <w:vAlign w:val="center"/>
          </w:tcPr>
          <w:p>
            <w:pPr>
              <w:spacing w:line="360" w:lineRule="auto"/>
              <w:jc w:val="center"/>
              <w:rPr>
                <w:rFonts w:hAnsi="宋体"/>
                <w:color w:val="000000"/>
                <w:sz w:val="24"/>
              </w:rPr>
            </w:pPr>
            <w:r>
              <w:rPr>
                <w:rFonts w:hint="eastAsia" w:hAnsi="宋体"/>
                <w:color w:val="000000"/>
                <w:sz w:val="24"/>
              </w:rPr>
              <w:t>履约能力</w:t>
            </w:r>
            <w:r>
              <w:rPr>
                <w:rFonts w:hAnsi="宋体"/>
                <w:color w:val="000000"/>
                <w:sz w:val="24"/>
              </w:rPr>
              <w:t>8</w:t>
            </w:r>
            <w:r>
              <w:rPr>
                <w:rFonts w:hint="eastAsia" w:hAnsi="宋体"/>
                <w:color w:val="000000"/>
                <w:sz w:val="24"/>
              </w:rPr>
              <w:t>%</w:t>
            </w:r>
          </w:p>
        </w:tc>
        <w:tc>
          <w:tcPr>
            <w:tcW w:w="992" w:type="dxa"/>
            <w:vAlign w:val="center"/>
          </w:tcPr>
          <w:p>
            <w:pPr>
              <w:spacing w:line="360" w:lineRule="auto"/>
              <w:jc w:val="center"/>
              <w:rPr>
                <w:rFonts w:hAnsi="宋体"/>
                <w:color w:val="000000"/>
                <w:sz w:val="24"/>
              </w:rPr>
            </w:pPr>
            <w:r>
              <w:rPr>
                <w:rFonts w:hAnsi="宋体"/>
                <w:color w:val="000000"/>
                <w:sz w:val="24"/>
              </w:rPr>
              <w:t>8分</w:t>
            </w:r>
            <w:r>
              <w:rPr>
                <w:rFonts w:hint="eastAsia" w:hAnsi="宋体"/>
                <w:color w:val="000000"/>
                <w:sz w:val="24"/>
              </w:rPr>
              <w:t xml:space="preserve"> </w:t>
            </w:r>
          </w:p>
        </w:tc>
        <w:tc>
          <w:tcPr>
            <w:tcW w:w="4961" w:type="dxa"/>
            <w:vAlign w:val="center"/>
          </w:tcPr>
          <w:p>
            <w:pPr>
              <w:spacing w:line="360" w:lineRule="auto"/>
              <w:rPr>
                <w:rFonts w:hAnsi="宋体"/>
                <w:color w:val="000000"/>
                <w:sz w:val="24"/>
              </w:rPr>
            </w:pPr>
            <w:r>
              <w:rPr>
                <w:rFonts w:hint="eastAsia" w:hAnsi="宋体"/>
                <w:color w:val="000000"/>
                <w:sz w:val="24"/>
              </w:rPr>
              <w:t>供应商自2</w:t>
            </w:r>
            <w:r>
              <w:rPr>
                <w:rFonts w:hAnsi="宋体"/>
                <w:color w:val="000000"/>
                <w:sz w:val="24"/>
              </w:rPr>
              <w:t>023年</w:t>
            </w:r>
            <w:r>
              <w:rPr>
                <w:rFonts w:hint="eastAsia" w:hAnsi="宋体"/>
                <w:color w:val="000000"/>
                <w:sz w:val="24"/>
              </w:rPr>
              <w:t>1月1日至今，每具有1个类似项目业绩得</w:t>
            </w:r>
            <w:r>
              <w:rPr>
                <w:rFonts w:hAnsi="宋体"/>
                <w:color w:val="000000"/>
                <w:sz w:val="24"/>
              </w:rPr>
              <w:t>4</w:t>
            </w:r>
            <w:r>
              <w:rPr>
                <w:rFonts w:hint="eastAsia" w:hAnsi="宋体"/>
                <w:color w:val="000000"/>
                <w:sz w:val="24"/>
              </w:rPr>
              <w:t>分，最多得</w:t>
            </w:r>
            <w:r>
              <w:rPr>
                <w:rFonts w:hAnsi="宋体"/>
                <w:color w:val="000000"/>
                <w:sz w:val="24"/>
              </w:rPr>
              <w:t>8分</w:t>
            </w:r>
            <w:r>
              <w:rPr>
                <w:rFonts w:hint="eastAsia" w:hAnsi="宋体"/>
                <w:color w:val="000000"/>
                <w:sz w:val="24"/>
              </w:rPr>
              <w:t>。（提供合同复印件盖供应商公章，业绩时间以合同中载明的履约时间为准）</w:t>
            </w:r>
          </w:p>
        </w:tc>
        <w:tc>
          <w:tcPr>
            <w:tcW w:w="625" w:type="dxa"/>
            <w:vAlign w:val="center"/>
          </w:tcPr>
          <w:p>
            <w:pPr>
              <w:spacing w:line="360" w:lineRule="auto"/>
              <w:rPr>
                <w:rFonts w:hAnsi="宋体"/>
                <w:color w:val="000000"/>
                <w:sz w:val="24"/>
              </w:rPr>
            </w:pPr>
            <w:r>
              <w:rPr>
                <w:rFonts w:hint="eastAsia" w:hAnsi="宋体"/>
                <w:color w:val="000000"/>
                <w:sz w:val="24"/>
              </w:rPr>
              <w:t>/</w:t>
            </w:r>
          </w:p>
        </w:tc>
      </w:tr>
    </w:tbl>
    <w:p>
      <w:pPr>
        <w:pStyle w:val="21"/>
        <w:adjustRightInd w:val="0"/>
        <w:snapToGrid w:val="0"/>
        <w:rPr>
          <w:rFonts w:ascii="宋体" w:hAnsi="宋体" w:cs="宋体"/>
          <w:bCs/>
          <w:color w:val="auto"/>
          <w:sz w:val="24"/>
          <w:szCs w:val="24"/>
        </w:rPr>
      </w:pPr>
    </w:p>
    <w:p>
      <w:pPr>
        <w:pStyle w:val="21"/>
        <w:adjustRightInd w:val="0"/>
        <w:snapToGrid w:val="0"/>
        <w:rPr>
          <w:i/>
          <w:iCs/>
        </w:rPr>
      </w:pPr>
    </w:p>
    <w:p/>
    <w:p>
      <w:pPr>
        <w:pStyle w:val="2"/>
      </w:pPr>
    </w:p>
    <w:p/>
    <w:p>
      <w:pPr>
        <w:pStyle w:val="2"/>
      </w:pPr>
    </w:p>
    <w:p/>
    <w:p>
      <w:pPr>
        <w:pStyle w:val="2"/>
      </w:pPr>
    </w:p>
    <w:p/>
    <w:p>
      <w:pPr>
        <w:pStyle w:val="2"/>
      </w:pPr>
    </w:p>
    <w:p/>
    <w:p>
      <w:pPr>
        <w:pStyle w:val="2"/>
      </w:pPr>
    </w:p>
    <w:p/>
    <w:p>
      <w:pPr>
        <w:pStyle w:val="2"/>
      </w:pPr>
    </w:p>
    <w:p/>
    <w:p>
      <w:pPr>
        <w:pStyle w:val="2"/>
      </w:pPr>
    </w:p>
    <w:p/>
    <w:p>
      <w:pPr>
        <w:pStyle w:val="2"/>
      </w:pPr>
    </w:p>
    <w:p>
      <w:pPr>
        <w:rPr>
          <w:rFonts w:hint="eastAsia"/>
        </w:rPr>
      </w:pPr>
    </w:p>
    <w:p>
      <w:pPr>
        <w:adjustRightInd w:val="0"/>
      </w:pPr>
    </w:p>
    <w:p>
      <w:pPr>
        <w:pStyle w:val="2"/>
      </w:pPr>
    </w:p>
    <w:p>
      <w:pPr>
        <w:pStyle w:val="21"/>
      </w:pPr>
    </w:p>
    <w:p>
      <w:pPr>
        <w:pStyle w:val="4"/>
        <w:adjustRightInd w:val="0"/>
        <w:snapToGrid w:val="0"/>
        <w:spacing w:before="0" w:after="0" w:line="360" w:lineRule="auto"/>
        <w:jc w:val="center"/>
        <w:rPr>
          <w:rFonts w:ascii="宋体" w:hAnsi="宋体" w:eastAsia="宋体" w:cs="宋体"/>
          <w:bCs w:val="0"/>
          <w:sz w:val="36"/>
          <w:szCs w:val="36"/>
        </w:rPr>
      </w:pPr>
      <w:r>
        <w:rPr>
          <w:rFonts w:hint="eastAsia" w:ascii="宋体" w:hAnsi="宋体" w:eastAsia="宋体" w:cs="宋体"/>
          <w:bCs w:val="0"/>
          <w:sz w:val="36"/>
          <w:szCs w:val="36"/>
        </w:rPr>
        <w:t>第四章 比选申请文件格式</w:t>
      </w:r>
    </w:p>
    <w:p>
      <w:pPr>
        <w:adjustRightInd w:val="0"/>
        <w:snapToGrid w:val="0"/>
      </w:pPr>
    </w:p>
    <w:p>
      <w:pPr>
        <w:adjustRightInd w:val="0"/>
        <w:snapToGrid w:val="0"/>
        <w:spacing w:line="360" w:lineRule="auto"/>
        <w:jc w:val="right"/>
        <w:rPr>
          <w:rFonts w:hAnsi="宋体" w:cs="宋体"/>
          <w:bCs/>
          <w:sz w:val="44"/>
          <w:szCs w:val="44"/>
        </w:rPr>
      </w:pPr>
      <w:r>
        <w:rPr>
          <w:rFonts w:hint="eastAsia" w:ascii="方正仿宋_GBK" w:eastAsia="方正仿宋_GBK"/>
          <w:sz w:val="30"/>
          <w:szCs w:val="30"/>
        </w:rPr>
        <w:t>正本（副本）</w:t>
      </w:r>
    </w:p>
    <w:p>
      <w:pPr>
        <w:adjustRightInd w:val="0"/>
        <w:snapToGrid w:val="0"/>
        <w:spacing w:line="360" w:lineRule="auto"/>
        <w:jc w:val="center"/>
        <w:rPr>
          <w:rFonts w:hAnsi="宋体" w:cs="宋体"/>
          <w:bCs/>
          <w:sz w:val="84"/>
          <w:szCs w:val="84"/>
        </w:rPr>
      </w:pPr>
    </w:p>
    <w:p>
      <w:pPr>
        <w:adjustRightInd w:val="0"/>
        <w:snapToGrid w:val="0"/>
        <w:spacing w:line="360" w:lineRule="auto"/>
        <w:jc w:val="center"/>
        <w:rPr>
          <w:rFonts w:hAnsi="宋体" w:cs="宋体"/>
          <w:bCs/>
          <w:sz w:val="84"/>
          <w:szCs w:val="84"/>
        </w:rPr>
      </w:pPr>
      <w:r>
        <w:rPr>
          <w:rFonts w:hint="eastAsia" w:hAnsi="宋体" w:cs="宋体"/>
          <w:bCs/>
          <w:sz w:val="84"/>
          <w:szCs w:val="84"/>
        </w:rPr>
        <w:t>比选申请文件</w:t>
      </w:r>
    </w:p>
    <w:p>
      <w:pPr>
        <w:adjustRightInd w:val="0"/>
        <w:snapToGrid w:val="0"/>
        <w:spacing w:line="360" w:lineRule="auto"/>
        <w:rPr>
          <w:rFonts w:hAnsi="宋体" w:cs="宋体"/>
          <w:bCs/>
          <w:sz w:val="44"/>
          <w:szCs w:val="44"/>
        </w:rPr>
      </w:pPr>
    </w:p>
    <w:p>
      <w:pPr>
        <w:adjustRightInd w:val="0"/>
        <w:snapToGrid w:val="0"/>
        <w:spacing w:line="360" w:lineRule="auto"/>
        <w:jc w:val="center"/>
        <w:rPr>
          <w:rFonts w:hAnsi="宋体" w:cs="宋体"/>
          <w:bCs/>
          <w:sz w:val="44"/>
          <w:szCs w:val="44"/>
        </w:rPr>
      </w:pPr>
    </w:p>
    <w:p>
      <w:pPr>
        <w:adjustRightInd w:val="0"/>
        <w:snapToGrid w:val="0"/>
        <w:spacing w:line="360" w:lineRule="auto"/>
        <w:ind w:left="1680" w:leftChars="494"/>
        <w:jc w:val="left"/>
        <w:rPr>
          <w:rFonts w:hAnsi="宋体" w:cs="宋体"/>
          <w:bCs/>
          <w:sz w:val="32"/>
          <w:szCs w:val="32"/>
        </w:rPr>
      </w:pPr>
    </w:p>
    <w:p>
      <w:pPr>
        <w:adjustRightInd w:val="0"/>
        <w:snapToGrid w:val="0"/>
        <w:spacing w:line="360" w:lineRule="auto"/>
        <w:ind w:firstLine="960" w:firstLineChars="300"/>
        <w:jc w:val="left"/>
        <w:rPr>
          <w:rFonts w:hAnsi="宋体" w:cs="宋体"/>
          <w:bCs/>
          <w:sz w:val="32"/>
          <w:szCs w:val="32"/>
          <w:u w:val="single"/>
        </w:rPr>
      </w:pPr>
      <w:r>
        <w:rPr>
          <w:rFonts w:hint="eastAsia" w:hAnsi="宋体" w:cs="宋体"/>
          <w:bCs/>
          <w:sz w:val="32"/>
          <w:szCs w:val="32"/>
        </w:rPr>
        <w:t>项目名称：</w:t>
      </w:r>
      <w:r>
        <w:rPr>
          <w:rFonts w:hint="eastAsia" w:hAnsi="宋体" w:cs="宋体"/>
          <w:bCs/>
          <w:sz w:val="32"/>
          <w:szCs w:val="32"/>
          <w:u w:val="single"/>
        </w:rPr>
        <w:t xml:space="preserve">            XXX    项目</w:t>
      </w:r>
    </w:p>
    <w:p>
      <w:pPr>
        <w:pStyle w:val="21"/>
        <w:adjustRightInd w:val="0"/>
        <w:snapToGrid w:val="0"/>
        <w:rPr>
          <w:rFonts w:ascii="宋体" w:hAnsi="宋体" w:cs="宋体"/>
          <w:bCs/>
          <w:color w:val="auto"/>
          <w:sz w:val="32"/>
          <w:szCs w:val="32"/>
          <w:u w:val="single"/>
        </w:rPr>
      </w:pPr>
    </w:p>
    <w:p>
      <w:pPr>
        <w:pStyle w:val="22"/>
        <w:adjustRightInd w:val="0"/>
        <w:snapToGrid w:val="0"/>
      </w:pPr>
    </w:p>
    <w:p>
      <w:pPr>
        <w:adjustRightInd w:val="0"/>
        <w:snapToGrid w:val="0"/>
        <w:spacing w:line="360" w:lineRule="auto"/>
        <w:ind w:firstLine="960" w:firstLineChars="300"/>
        <w:jc w:val="left"/>
        <w:rPr>
          <w:rFonts w:hAnsi="宋体" w:cs="宋体"/>
          <w:bCs/>
          <w:sz w:val="32"/>
          <w:szCs w:val="32"/>
          <w:u w:val="single"/>
        </w:rPr>
      </w:pPr>
      <w:r>
        <w:rPr>
          <w:rFonts w:hint="eastAsia" w:hAnsi="宋体" w:cs="宋体"/>
          <w:bCs/>
          <w:sz w:val="32"/>
          <w:szCs w:val="32"/>
        </w:rPr>
        <w:t>供应商名称：</w:t>
      </w:r>
      <w:r>
        <w:rPr>
          <w:rFonts w:hint="eastAsia" w:hAnsi="宋体" w:cs="宋体"/>
          <w:bCs/>
          <w:sz w:val="32"/>
          <w:szCs w:val="32"/>
          <w:u w:val="single"/>
        </w:rPr>
        <w:t xml:space="preserve">                 </w:t>
      </w:r>
      <w:r>
        <w:rPr>
          <w:rFonts w:hint="eastAsia" w:hAnsi="宋体" w:cs="宋体"/>
          <w:bCs/>
          <w:sz w:val="32"/>
          <w:szCs w:val="32"/>
        </w:rPr>
        <w:t xml:space="preserve">（盖供应商公章） </w:t>
      </w:r>
    </w:p>
    <w:p>
      <w:pPr>
        <w:adjustRightInd w:val="0"/>
        <w:snapToGrid w:val="0"/>
        <w:spacing w:line="360" w:lineRule="auto"/>
        <w:jc w:val="center"/>
        <w:rPr>
          <w:rFonts w:hAnsi="宋体" w:cs="宋体"/>
          <w:bCs/>
          <w:sz w:val="36"/>
          <w:szCs w:val="36"/>
        </w:rPr>
      </w:pPr>
    </w:p>
    <w:p>
      <w:pPr>
        <w:pStyle w:val="63"/>
        <w:snapToGrid w:val="0"/>
        <w:spacing w:line="360" w:lineRule="auto"/>
        <w:rPr>
          <w:rFonts w:ascii="宋体" w:hAnsi="宋体" w:eastAsia="宋体" w:cs="宋体"/>
          <w:bCs/>
          <w:color w:val="auto"/>
          <w:sz w:val="36"/>
          <w:szCs w:val="36"/>
        </w:rPr>
      </w:pPr>
    </w:p>
    <w:p>
      <w:pPr>
        <w:pStyle w:val="63"/>
        <w:snapToGrid w:val="0"/>
        <w:spacing w:line="360" w:lineRule="auto"/>
        <w:rPr>
          <w:rFonts w:ascii="宋体" w:hAnsi="宋体" w:eastAsia="宋体" w:cs="宋体"/>
          <w:bCs/>
          <w:color w:val="auto"/>
          <w:sz w:val="36"/>
          <w:szCs w:val="36"/>
        </w:rPr>
      </w:pPr>
    </w:p>
    <w:p>
      <w:pPr>
        <w:adjustRightInd w:val="0"/>
        <w:snapToGrid w:val="0"/>
        <w:spacing w:line="360" w:lineRule="auto"/>
        <w:jc w:val="center"/>
        <w:rPr>
          <w:rFonts w:hAnsi="宋体" w:cs="宋体"/>
          <w:bCs/>
          <w:sz w:val="36"/>
          <w:szCs w:val="36"/>
        </w:rPr>
      </w:pPr>
      <w:r>
        <w:rPr>
          <w:rFonts w:hint="eastAsia" w:hAnsi="宋体" w:cs="宋体"/>
          <w:bCs/>
          <w:sz w:val="36"/>
          <w:szCs w:val="36"/>
        </w:rPr>
        <w:t xml:space="preserve"> 年  月  日</w:t>
      </w:r>
    </w:p>
    <w:p>
      <w:pPr>
        <w:pStyle w:val="2"/>
        <w:rPr>
          <w:rFonts w:hAnsi="宋体" w:cs="宋体"/>
          <w:bCs/>
          <w:sz w:val="36"/>
          <w:szCs w:val="36"/>
        </w:rPr>
      </w:pPr>
    </w:p>
    <w:p>
      <w:pPr>
        <w:rPr>
          <w:rFonts w:hAnsi="宋体" w:cs="宋体"/>
          <w:bCs/>
          <w:sz w:val="36"/>
          <w:szCs w:val="36"/>
        </w:rPr>
      </w:pPr>
    </w:p>
    <w:p>
      <w:pPr>
        <w:pStyle w:val="2"/>
      </w:pPr>
    </w:p>
    <w:p>
      <w:pPr>
        <w:pStyle w:val="4"/>
        <w:adjustRightInd w:val="0"/>
        <w:snapToGrid w:val="0"/>
        <w:spacing w:before="0" w:after="0" w:line="360" w:lineRule="auto"/>
        <w:jc w:val="center"/>
        <w:rPr>
          <w:rFonts w:ascii="宋体" w:hAnsi="宋体" w:eastAsia="宋体" w:cs="宋体"/>
          <w:bCs w:val="0"/>
          <w:sz w:val="36"/>
          <w:szCs w:val="36"/>
        </w:rPr>
      </w:pPr>
      <w:bookmarkStart w:id="41" w:name="_Toc25144211"/>
      <w:bookmarkStart w:id="42" w:name="_Toc29804978"/>
      <w:bookmarkStart w:id="43" w:name="_Toc12417"/>
      <w:bookmarkStart w:id="44" w:name="_Toc25144327"/>
      <w:r>
        <w:rPr>
          <w:rFonts w:hint="eastAsia" w:ascii="宋体" w:hAnsi="宋体" w:eastAsia="宋体" w:cs="宋体"/>
          <w:bCs w:val="0"/>
          <w:sz w:val="36"/>
          <w:szCs w:val="36"/>
        </w:rPr>
        <w:t>一、响应及报价函</w:t>
      </w:r>
      <w:bookmarkEnd w:id="38"/>
      <w:bookmarkEnd w:id="39"/>
      <w:bookmarkEnd w:id="40"/>
      <w:bookmarkEnd w:id="41"/>
      <w:bookmarkEnd w:id="42"/>
      <w:bookmarkEnd w:id="43"/>
      <w:bookmarkEnd w:id="44"/>
    </w:p>
    <w:p>
      <w:pPr>
        <w:adjustRightInd w:val="0"/>
        <w:snapToGrid w:val="0"/>
        <w:spacing w:line="360" w:lineRule="auto"/>
        <w:jc w:val="center"/>
        <w:rPr>
          <w:rFonts w:hAnsi="宋体" w:cs="宋体"/>
          <w:bCs/>
          <w:sz w:val="24"/>
          <w:szCs w:val="24"/>
        </w:rPr>
      </w:pPr>
      <w:r>
        <w:rPr>
          <w:rFonts w:hint="eastAsia" w:hAnsi="宋体" w:cs="宋体"/>
          <w:bCs/>
          <w:sz w:val="24"/>
          <w:szCs w:val="24"/>
        </w:rPr>
        <w:t>（每页均须盖供应商公章）</w:t>
      </w:r>
    </w:p>
    <w:p>
      <w:pPr>
        <w:pStyle w:val="21"/>
      </w:pPr>
    </w:p>
    <w:p>
      <w:pPr>
        <w:adjustRightInd w:val="0"/>
        <w:snapToGrid w:val="0"/>
        <w:spacing w:line="360" w:lineRule="auto"/>
        <w:rPr>
          <w:rFonts w:hAnsi="宋体" w:cs="宋体"/>
          <w:bCs/>
          <w:sz w:val="24"/>
          <w:szCs w:val="24"/>
        </w:rPr>
      </w:pPr>
      <w:r>
        <w:rPr>
          <w:rFonts w:hint="eastAsia" w:hAnsi="宋体" w:cs="宋体"/>
          <w:bCs/>
          <w:sz w:val="24"/>
          <w:szCs w:val="24"/>
          <w:u w:val="single"/>
        </w:rPr>
        <w:t>成都市特殊教育学校</w:t>
      </w:r>
      <w:r>
        <w:rPr>
          <w:rFonts w:hint="eastAsia" w:hAnsi="宋体" w:cs="宋体"/>
          <w:bCs/>
          <w:sz w:val="24"/>
          <w:szCs w:val="24"/>
        </w:rPr>
        <w:t>：</w:t>
      </w:r>
    </w:p>
    <w:p>
      <w:pPr>
        <w:adjustRightInd w:val="0"/>
        <w:snapToGrid w:val="0"/>
        <w:spacing w:line="360" w:lineRule="auto"/>
        <w:ind w:firstLine="480"/>
        <w:rPr>
          <w:rFonts w:hAnsi="宋体" w:cs="宋体"/>
          <w:bCs/>
          <w:sz w:val="24"/>
          <w:szCs w:val="24"/>
        </w:rPr>
      </w:pPr>
      <w:r>
        <w:rPr>
          <w:rFonts w:hint="eastAsia" w:hAnsi="宋体" w:cs="宋体"/>
          <w:bCs/>
          <w:sz w:val="24"/>
          <w:szCs w:val="24"/>
        </w:rPr>
        <w:t>我方全面研究了贵单位“</w:t>
      </w:r>
      <w:r>
        <w:rPr>
          <w:rFonts w:hint="eastAsia" w:hAnsi="宋体" w:cs="宋体"/>
          <w:bCs/>
          <w:sz w:val="24"/>
          <w:szCs w:val="24"/>
          <w:u w:val="single"/>
        </w:rPr>
        <w:t xml:space="preserve"> XXX项目</w:t>
      </w:r>
      <w:r>
        <w:rPr>
          <w:rFonts w:hint="eastAsia" w:hAnsi="宋体" w:cs="宋体"/>
          <w:bCs/>
          <w:sz w:val="24"/>
          <w:szCs w:val="24"/>
        </w:rPr>
        <w:t>”比选文件，决定参加贵单位组织的本项目比选。</w:t>
      </w:r>
    </w:p>
    <w:p>
      <w:pPr>
        <w:adjustRightInd w:val="0"/>
        <w:snapToGrid w:val="0"/>
        <w:spacing w:line="360" w:lineRule="auto"/>
        <w:ind w:firstLine="480"/>
        <w:rPr>
          <w:rFonts w:hAnsi="宋体" w:cs="宋体"/>
          <w:bCs/>
          <w:sz w:val="24"/>
          <w:szCs w:val="24"/>
        </w:rPr>
      </w:pPr>
      <w:r>
        <w:rPr>
          <w:rFonts w:hint="eastAsia" w:hAnsi="宋体" w:cs="宋体"/>
          <w:bCs/>
          <w:sz w:val="24"/>
          <w:szCs w:val="24"/>
        </w:rPr>
        <w:t>我方自愿按照比选文件规定的各项要求向贵单位提供服务。</w:t>
      </w:r>
    </w:p>
    <w:p>
      <w:pPr>
        <w:adjustRightInd w:val="0"/>
        <w:snapToGrid w:val="0"/>
        <w:spacing w:line="360" w:lineRule="auto"/>
        <w:ind w:firstLine="480"/>
        <w:jc w:val="center"/>
        <w:rPr>
          <w:rFonts w:hAnsi="宋体" w:cs="宋体"/>
          <w:bCs/>
          <w:sz w:val="32"/>
          <w:szCs w:val="32"/>
        </w:rPr>
      </w:pPr>
      <w:r>
        <w:rPr>
          <w:rFonts w:hint="eastAsia" w:hAnsi="宋体" w:cs="宋体"/>
          <w:bCs/>
          <w:sz w:val="32"/>
          <w:szCs w:val="32"/>
        </w:rPr>
        <w:t>报价表</w:t>
      </w:r>
    </w:p>
    <w:tbl>
      <w:tblPr>
        <w:tblStyle w:val="50"/>
        <w:tblW w:w="819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4932"/>
        <w:gridCol w:w="1517"/>
        <w:gridCol w:w="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5" w:hRule="atLeast"/>
          <w:jc w:val="center"/>
        </w:trPr>
        <w:tc>
          <w:tcPr>
            <w:tcW w:w="761" w:type="dxa"/>
            <w:vAlign w:val="center"/>
          </w:tcPr>
          <w:p>
            <w:pPr>
              <w:jc w:val="center"/>
              <w:rPr>
                <w:rFonts w:hAnsi="宋体"/>
                <w:sz w:val="24"/>
              </w:rPr>
            </w:pPr>
            <w:r>
              <w:rPr>
                <w:rFonts w:hint="eastAsia" w:hAnsi="宋体"/>
                <w:sz w:val="24"/>
              </w:rPr>
              <w:t>序号</w:t>
            </w:r>
          </w:p>
        </w:tc>
        <w:tc>
          <w:tcPr>
            <w:tcW w:w="4932" w:type="dxa"/>
            <w:vAlign w:val="center"/>
          </w:tcPr>
          <w:p>
            <w:pPr>
              <w:jc w:val="center"/>
              <w:rPr>
                <w:rFonts w:hAnsi="宋体"/>
                <w:sz w:val="24"/>
              </w:rPr>
            </w:pPr>
            <w:r>
              <w:rPr>
                <w:rFonts w:hint="eastAsia" w:hAnsi="宋体"/>
                <w:sz w:val="24"/>
              </w:rPr>
              <w:t>服务项目</w:t>
            </w:r>
          </w:p>
        </w:tc>
        <w:tc>
          <w:tcPr>
            <w:tcW w:w="1517" w:type="dxa"/>
            <w:vAlign w:val="center"/>
          </w:tcPr>
          <w:p>
            <w:pPr>
              <w:jc w:val="center"/>
              <w:rPr>
                <w:rFonts w:hAnsi="宋体"/>
                <w:sz w:val="24"/>
              </w:rPr>
            </w:pPr>
            <w:r>
              <w:rPr>
                <w:rFonts w:hint="eastAsia" w:hAnsi="宋体"/>
                <w:sz w:val="24"/>
              </w:rPr>
              <w:t>报价（元）</w:t>
            </w:r>
          </w:p>
        </w:tc>
        <w:tc>
          <w:tcPr>
            <w:tcW w:w="980" w:type="dxa"/>
            <w:vAlign w:val="center"/>
          </w:tcPr>
          <w:p>
            <w:pPr>
              <w:ind w:left="355" w:hanging="355" w:hangingChars="148"/>
              <w:jc w:val="center"/>
              <w:rPr>
                <w:rFonts w:hAnsi="宋体"/>
                <w:sz w:val="24"/>
              </w:rPr>
            </w:pPr>
            <w:r>
              <w:rPr>
                <w:rFonts w:hint="eastAsia"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jc w:val="center"/>
        </w:trPr>
        <w:tc>
          <w:tcPr>
            <w:tcW w:w="761" w:type="dxa"/>
          </w:tcPr>
          <w:p>
            <w:pPr>
              <w:rPr>
                <w:rFonts w:hAnsi="宋体"/>
                <w:sz w:val="24"/>
              </w:rPr>
            </w:pPr>
            <w:r>
              <w:rPr>
                <w:rFonts w:hint="eastAsia" w:hAnsi="宋体"/>
                <w:sz w:val="24"/>
              </w:rPr>
              <w:t>1</w:t>
            </w:r>
          </w:p>
        </w:tc>
        <w:tc>
          <w:tcPr>
            <w:tcW w:w="4932" w:type="dxa"/>
            <w:vAlign w:val="center"/>
          </w:tcPr>
          <w:p>
            <w:pPr>
              <w:jc w:val="center"/>
              <w:rPr>
                <w:rFonts w:hAnsi="宋体"/>
                <w:sz w:val="24"/>
              </w:rPr>
            </w:pPr>
            <w:r>
              <w:rPr>
                <w:rFonts w:hint="eastAsia" w:hAnsi="宋体" w:cs="宋体"/>
                <w:bCs/>
                <w:sz w:val="24"/>
                <w:szCs w:val="24"/>
                <w:lang w:val="en-US" w:eastAsia="zh-CN"/>
              </w:rPr>
              <w:t>成都市孤独症谱系障碍儿童美育成果展示</w:t>
            </w:r>
          </w:p>
        </w:tc>
        <w:tc>
          <w:tcPr>
            <w:tcW w:w="1517" w:type="dxa"/>
          </w:tcPr>
          <w:p>
            <w:pPr>
              <w:rPr>
                <w:rFonts w:hAnsi="宋体"/>
                <w:sz w:val="24"/>
              </w:rPr>
            </w:pPr>
          </w:p>
        </w:tc>
        <w:tc>
          <w:tcPr>
            <w:tcW w:w="980" w:type="dxa"/>
          </w:tcPr>
          <w:p>
            <w:pPr>
              <w:rPr>
                <w:rFonts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atLeast"/>
          <w:jc w:val="center"/>
        </w:trPr>
        <w:tc>
          <w:tcPr>
            <w:tcW w:w="8190" w:type="dxa"/>
            <w:gridSpan w:val="4"/>
            <w:vAlign w:val="center"/>
          </w:tcPr>
          <w:p>
            <w:pPr>
              <w:rPr>
                <w:rFonts w:hAnsi="宋体"/>
                <w:sz w:val="24"/>
              </w:rPr>
            </w:pPr>
            <w:r>
              <w:rPr>
                <w:rFonts w:hint="eastAsia" w:hAnsi="宋体"/>
                <w:sz w:val="24"/>
              </w:rPr>
              <w:t>报价合计（大写）：</w:t>
            </w:r>
          </w:p>
        </w:tc>
      </w:tr>
    </w:tbl>
    <w:p>
      <w:pPr>
        <w:pStyle w:val="63"/>
        <w:snapToGrid w:val="0"/>
        <w:spacing w:line="360" w:lineRule="auto"/>
        <w:rPr>
          <w:color w:val="auto"/>
        </w:rPr>
      </w:pPr>
    </w:p>
    <w:p>
      <w:pPr>
        <w:pStyle w:val="63"/>
        <w:snapToGrid w:val="0"/>
        <w:spacing w:line="360" w:lineRule="auto"/>
        <w:rPr>
          <w:color w:val="auto"/>
        </w:rPr>
      </w:pPr>
    </w:p>
    <w:p>
      <w:pPr>
        <w:pStyle w:val="63"/>
        <w:snapToGrid w:val="0"/>
        <w:spacing w:line="360" w:lineRule="auto"/>
        <w:rPr>
          <w:color w:val="auto"/>
        </w:rPr>
      </w:pPr>
    </w:p>
    <w:p>
      <w:pPr>
        <w:pStyle w:val="63"/>
        <w:snapToGrid w:val="0"/>
        <w:spacing w:line="360" w:lineRule="auto"/>
        <w:rPr>
          <w:color w:val="auto"/>
        </w:rPr>
      </w:pPr>
    </w:p>
    <w:p>
      <w:pPr>
        <w:pStyle w:val="63"/>
        <w:snapToGrid w:val="0"/>
        <w:spacing w:line="360" w:lineRule="auto"/>
        <w:rPr>
          <w:rFonts w:hint="eastAsia"/>
          <w:color w:val="auto"/>
        </w:rPr>
      </w:pPr>
    </w:p>
    <w:p>
      <w:pPr>
        <w:adjustRightInd w:val="0"/>
        <w:snapToGrid w:val="0"/>
        <w:spacing w:line="360" w:lineRule="auto"/>
        <w:rPr>
          <w:rFonts w:hAnsi="宋体" w:cs="宋体"/>
          <w:bCs/>
          <w:sz w:val="24"/>
          <w:szCs w:val="24"/>
        </w:rPr>
      </w:pPr>
      <w:r>
        <w:rPr>
          <w:rFonts w:hint="eastAsia" w:hAnsi="宋体" w:cs="宋体"/>
          <w:bCs/>
          <w:sz w:val="24"/>
          <w:szCs w:val="24"/>
        </w:rPr>
        <w:t>供应商名称：</w:t>
      </w:r>
      <w:r>
        <w:rPr>
          <w:rFonts w:hint="eastAsia" w:hAnsi="宋体" w:cs="宋体"/>
          <w:bCs/>
          <w:sz w:val="24"/>
          <w:szCs w:val="24"/>
          <w:u w:val="single"/>
        </w:rPr>
        <w:t xml:space="preserve">                    </w:t>
      </w:r>
      <w:r>
        <w:rPr>
          <w:rFonts w:hint="eastAsia" w:hAnsi="宋体" w:cs="宋体"/>
          <w:bCs/>
          <w:sz w:val="24"/>
          <w:szCs w:val="24"/>
        </w:rPr>
        <w:t>（供应商公章）</w:t>
      </w:r>
    </w:p>
    <w:p>
      <w:pPr>
        <w:adjustRightInd w:val="0"/>
        <w:snapToGrid w:val="0"/>
        <w:spacing w:line="360" w:lineRule="auto"/>
        <w:rPr>
          <w:rFonts w:hAnsi="宋体" w:cs="宋体"/>
          <w:bCs/>
          <w:sz w:val="24"/>
          <w:szCs w:val="24"/>
        </w:rPr>
      </w:pPr>
    </w:p>
    <w:p>
      <w:pPr>
        <w:adjustRightInd w:val="0"/>
        <w:snapToGrid w:val="0"/>
        <w:spacing w:line="360" w:lineRule="auto"/>
        <w:rPr>
          <w:rFonts w:hAnsi="宋体" w:cs="宋体"/>
          <w:bCs/>
          <w:sz w:val="24"/>
          <w:szCs w:val="24"/>
        </w:rPr>
      </w:pPr>
      <w:r>
        <w:rPr>
          <w:rFonts w:hint="eastAsia" w:hAnsi="宋体" w:cs="宋体"/>
          <w:bCs/>
          <w:sz w:val="24"/>
          <w:szCs w:val="24"/>
        </w:rPr>
        <w:t>法定代表人/单位负责人或被授权人（签字）：</w:t>
      </w:r>
    </w:p>
    <w:p>
      <w:pPr>
        <w:pStyle w:val="63"/>
        <w:snapToGrid w:val="0"/>
        <w:rPr>
          <w:color w:val="auto"/>
        </w:rPr>
      </w:pPr>
    </w:p>
    <w:p>
      <w:pPr>
        <w:adjustRightInd w:val="0"/>
        <w:snapToGrid w:val="0"/>
        <w:spacing w:line="360" w:lineRule="auto"/>
        <w:rPr>
          <w:rFonts w:hAnsi="宋体" w:cs="宋体"/>
          <w:bCs/>
          <w:sz w:val="24"/>
          <w:szCs w:val="24"/>
        </w:rPr>
      </w:pPr>
      <w:r>
        <w:rPr>
          <w:rFonts w:hint="eastAsia" w:hAnsi="宋体" w:cs="宋体"/>
          <w:bCs/>
          <w:sz w:val="24"/>
          <w:szCs w:val="24"/>
        </w:rPr>
        <w:t xml:space="preserve">联系电话（移动电话）：      </w:t>
      </w:r>
    </w:p>
    <w:p>
      <w:pPr>
        <w:adjustRightInd w:val="0"/>
        <w:snapToGrid w:val="0"/>
        <w:spacing w:line="360" w:lineRule="auto"/>
        <w:rPr>
          <w:rFonts w:hAnsi="宋体" w:cs="宋体"/>
          <w:bCs/>
          <w:sz w:val="24"/>
          <w:szCs w:val="24"/>
        </w:rPr>
      </w:pPr>
      <w:r>
        <w:rPr>
          <w:rFonts w:hint="eastAsia" w:hAnsi="宋体" w:cs="宋体"/>
          <w:bCs/>
          <w:sz w:val="24"/>
          <w:szCs w:val="24"/>
        </w:rPr>
        <w:t xml:space="preserve">                                                  年   月   日</w:t>
      </w:r>
      <w:bookmarkStart w:id="45" w:name="_Toc31089"/>
      <w:bookmarkStart w:id="46" w:name="_Toc25144212"/>
      <w:bookmarkStart w:id="47" w:name="_Toc29804979"/>
      <w:bookmarkStart w:id="48" w:name="_Toc25144328"/>
    </w:p>
    <w:p>
      <w:pPr>
        <w:pStyle w:val="2"/>
      </w:pPr>
    </w:p>
    <w:p/>
    <w:p>
      <w:pPr>
        <w:pStyle w:val="2"/>
      </w:pPr>
    </w:p>
    <w:p/>
    <w:p>
      <w:pPr>
        <w:pStyle w:val="2"/>
      </w:pPr>
    </w:p>
    <w:p>
      <w:pPr>
        <w:rPr>
          <w:rFonts w:hint="eastAsia"/>
        </w:rPr>
      </w:pPr>
    </w:p>
    <w:p>
      <w:pPr>
        <w:widowControl/>
        <w:adjustRightInd w:val="0"/>
        <w:snapToGrid w:val="0"/>
        <w:spacing w:line="360" w:lineRule="auto"/>
        <w:jc w:val="center"/>
        <w:outlineLvl w:val="1"/>
        <w:rPr>
          <w:rFonts w:hAnsi="宋体" w:cs="宋体"/>
          <w:b/>
          <w:sz w:val="36"/>
          <w:szCs w:val="36"/>
        </w:rPr>
      </w:pPr>
      <w:r>
        <w:rPr>
          <w:rFonts w:hint="eastAsia" w:hAnsi="宋体" w:cs="宋体"/>
          <w:b/>
          <w:sz w:val="36"/>
          <w:szCs w:val="36"/>
        </w:rPr>
        <w:t>二、承诺函</w:t>
      </w:r>
      <w:bookmarkEnd w:id="45"/>
      <w:bookmarkEnd w:id="46"/>
      <w:bookmarkEnd w:id="47"/>
      <w:bookmarkEnd w:id="48"/>
    </w:p>
    <w:p>
      <w:pPr>
        <w:widowControl/>
        <w:adjustRightInd w:val="0"/>
        <w:spacing w:line="360" w:lineRule="auto"/>
        <w:jc w:val="center"/>
        <w:outlineLvl w:val="1"/>
        <w:rPr>
          <w:rFonts w:hAnsi="宋体" w:cs="宋体"/>
          <w:bCs/>
          <w:sz w:val="24"/>
          <w:szCs w:val="24"/>
        </w:rPr>
      </w:pPr>
    </w:p>
    <w:p>
      <w:pPr>
        <w:adjustRightInd w:val="0"/>
        <w:spacing w:line="440" w:lineRule="exact"/>
        <w:rPr>
          <w:rFonts w:hAnsi="宋体" w:cs="宋体"/>
          <w:bCs/>
          <w:sz w:val="24"/>
          <w:szCs w:val="24"/>
          <w:u w:val="single"/>
        </w:rPr>
      </w:pPr>
      <w:r>
        <w:rPr>
          <w:rFonts w:hint="eastAsia" w:hAnsi="宋体" w:cs="宋体"/>
          <w:bCs/>
          <w:sz w:val="24"/>
          <w:szCs w:val="24"/>
          <w:u w:val="single"/>
        </w:rPr>
        <w:t>成都市特殊教育学校 ：</w:t>
      </w:r>
    </w:p>
    <w:p>
      <w:pPr>
        <w:adjustRightInd w:val="0"/>
        <w:spacing w:line="440" w:lineRule="exact"/>
        <w:rPr>
          <w:rFonts w:hAnsi="宋体" w:cs="宋体"/>
          <w:bCs/>
          <w:sz w:val="24"/>
          <w:szCs w:val="24"/>
        </w:rPr>
      </w:pPr>
      <w:r>
        <w:rPr>
          <w:rFonts w:hint="eastAsia" w:hAnsi="宋体" w:cs="宋体"/>
          <w:bCs/>
          <w:sz w:val="24"/>
          <w:szCs w:val="24"/>
        </w:rPr>
        <w:t xml:space="preserve">     我单位作为</w:t>
      </w:r>
      <w:r>
        <w:rPr>
          <w:rFonts w:hint="eastAsia" w:hAnsi="宋体" w:cs="宋体"/>
          <w:bCs/>
          <w:sz w:val="24"/>
          <w:szCs w:val="24"/>
          <w:u w:val="single"/>
        </w:rPr>
        <w:t xml:space="preserve"> XXX项目  </w:t>
      </w:r>
      <w:r>
        <w:rPr>
          <w:rFonts w:hint="eastAsia" w:hAnsi="宋体" w:cs="宋体"/>
          <w:bCs/>
          <w:sz w:val="24"/>
          <w:szCs w:val="24"/>
        </w:rPr>
        <w:t>的比选申请人，根据比选文件要求，现郑重承诺如下：</w:t>
      </w:r>
    </w:p>
    <w:p>
      <w:pPr>
        <w:adjustRightInd w:val="0"/>
        <w:spacing w:line="440" w:lineRule="exact"/>
        <w:ind w:firstLine="480"/>
        <w:rPr>
          <w:rFonts w:hAnsi="宋体" w:cs="宋体"/>
          <w:bCs/>
          <w:sz w:val="24"/>
          <w:szCs w:val="24"/>
        </w:rPr>
      </w:pPr>
      <w:r>
        <w:rPr>
          <w:rFonts w:hint="eastAsia" w:hAnsi="宋体" w:cs="宋体"/>
          <w:bCs/>
          <w:sz w:val="24"/>
          <w:szCs w:val="24"/>
        </w:rPr>
        <w:t>一、具备本项目规定的资格条件：</w:t>
      </w:r>
    </w:p>
    <w:p>
      <w:pPr>
        <w:adjustRightInd w:val="0"/>
        <w:spacing w:line="440" w:lineRule="exact"/>
        <w:ind w:firstLine="480" w:firstLineChars="200"/>
        <w:rPr>
          <w:rFonts w:hAnsi="宋体"/>
          <w:sz w:val="24"/>
          <w:szCs w:val="24"/>
        </w:rPr>
      </w:pPr>
      <w:r>
        <w:rPr>
          <w:rFonts w:hint="eastAsia" w:hAnsi="宋体"/>
          <w:sz w:val="24"/>
          <w:szCs w:val="24"/>
        </w:rPr>
        <w:t>1、具有独立承担民事责任的能力；</w:t>
      </w:r>
    </w:p>
    <w:p>
      <w:pPr>
        <w:adjustRightInd w:val="0"/>
        <w:spacing w:line="440" w:lineRule="exact"/>
        <w:ind w:firstLine="480" w:firstLineChars="200"/>
        <w:rPr>
          <w:rFonts w:hAnsi="宋体"/>
          <w:sz w:val="24"/>
          <w:szCs w:val="24"/>
        </w:rPr>
      </w:pPr>
      <w:r>
        <w:rPr>
          <w:rFonts w:hint="eastAsia" w:hAnsi="宋体"/>
          <w:sz w:val="24"/>
          <w:szCs w:val="24"/>
        </w:rPr>
        <w:t>2、具有良好的商业信誉和健全的财务会计制度；</w:t>
      </w:r>
    </w:p>
    <w:p>
      <w:pPr>
        <w:adjustRightInd w:val="0"/>
        <w:spacing w:line="440" w:lineRule="exact"/>
        <w:ind w:firstLine="480" w:firstLineChars="200"/>
        <w:rPr>
          <w:rFonts w:hAnsi="宋体"/>
          <w:sz w:val="24"/>
          <w:szCs w:val="24"/>
        </w:rPr>
      </w:pPr>
      <w:r>
        <w:rPr>
          <w:rFonts w:hint="eastAsia" w:hAnsi="宋体"/>
          <w:sz w:val="24"/>
          <w:szCs w:val="24"/>
        </w:rPr>
        <w:t>3、具有履行合同所必需的设备和专业服务能力；</w:t>
      </w:r>
    </w:p>
    <w:p>
      <w:pPr>
        <w:adjustRightInd w:val="0"/>
        <w:spacing w:line="440" w:lineRule="exact"/>
        <w:ind w:firstLine="480" w:firstLineChars="200"/>
        <w:rPr>
          <w:rFonts w:hAnsi="宋体"/>
          <w:sz w:val="24"/>
          <w:szCs w:val="24"/>
        </w:rPr>
      </w:pPr>
      <w:r>
        <w:rPr>
          <w:rFonts w:hAnsi="宋体"/>
          <w:sz w:val="24"/>
          <w:szCs w:val="24"/>
        </w:rPr>
        <w:t>4</w:t>
      </w:r>
      <w:r>
        <w:rPr>
          <w:rFonts w:hint="eastAsia" w:hAnsi="宋体"/>
          <w:sz w:val="24"/>
          <w:szCs w:val="24"/>
        </w:rPr>
        <w:t>、具有依法缴纳税收和社会保障资金的良好记录；</w:t>
      </w:r>
    </w:p>
    <w:p>
      <w:pPr>
        <w:adjustRightInd w:val="0"/>
        <w:spacing w:line="440" w:lineRule="exact"/>
        <w:ind w:firstLine="480" w:firstLineChars="200"/>
        <w:rPr>
          <w:rFonts w:hAnsi="宋体"/>
          <w:sz w:val="24"/>
          <w:szCs w:val="24"/>
        </w:rPr>
      </w:pPr>
      <w:r>
        <w:rPr>
          <w:rFonts w:hAnsi="宋体"/>
          <w:sz w:val="24"/>
          <w:szCs w:val="24"/>
        </w:rPr>
        <w:t>5</w:t>
      </w:r>
      <w:r>
        <w:rPr>
          <w:rFonts w:hint="eastAsia" w:hAnsi="宋体"/>
          <w:sz w:val="24"/>
          <w:szCs w:val="24"/>
        </w:rPr>
        <w:t>、参加本次采购活动前三年内，在经营活动中没有重大违法记录；</w:t>
      </w:r>
    </w:p>
    <w:p>
      <w:pPr>
        <w:adjustRightInd w:val="0"/>
        <w:spacing w:line="440" w:lineRule="exact"/>
        <w:ind w:firstLine="480" w:firstLineChars="200"/>
        <w:rPr>
          <w:rFonts w:hAnsi="宋体"/>
          <w:sz w:val="24"/>
          <w:szCs w:val="24"/>
        </w:rPr>
      </w:pPr>
      <w:r>
        <w:rPr>
          <w:rFonts w:hint="eastAsia" w:hAnsi="宋体"/>
          <w:sz w:val="24"/>
          <w:szCs w:val="24"/>
        </w:rPr>
        <w:t>6、法律、行政法规规定的其他条件。</w:t>
      </w:r>
    </w:p>
    <w:p>
      <w:pPr>
        <w:adjustRightInd w:val="0"/>
        <w:spacing w:line="440" w:lineRule="exact"/>
        <w:ind w:firstLine="480" w:firstLineChars="200"/>
        <w:rPr>
          <w:rFonts w:hAnsi="宋体" w:cs="宋体"/>
          <w:bCs/>
          <w:sz w:val="24"/>
          <w:szCs w:val="24"/>
        </w:rPr>
      </w:pPr>
      <w:r>
        <w:rPr>
          <w:rFonts w:hint="eastAsia" w:hAnsi="宋体" w:cs="宋体"/>
          <w:bCs/>
          <w:sz w:val="24"/>
          <w:szCs w:val="24"/>
        </w:rPr>
        <w:t>二、未处于财产被接管、冻结、破产状态，未处于有关行政处罚期间，未处于投标禁入期内；未被列入失信被执行人名单、重大税收违法案件当事人名单、政府采购严重违法失信行为记录名单。</w:t>
      </w:r>
    </w:p>
    <w:p>
      <w:pPr>
        <w:adjustRightInd w:val="0"/>
        <w:spacing w:line="440" w:lineRule="exact"/>
        <w:ind w:firstLine="480" w:firstLineChars="200"/>
        <w:rPr>
          <w:sz w:val="24"/>
          <w:szCs w:val="24"/>
        </w:rPr>
      </w:pPr>
      <w:r>
        <w:rPr>
          <w:rFonts w:hint="eastAsia" w:hAnsi="宋体" w:cs="宋体"/>
          <w:bCs/>
          <w:sz w:val="24"/>
          <w:szCs w:val="24"/>
        </w:rPr>
        <w:t>三、与其他比选申请人之间、采购人单位负责人（或法定代表人）不为同一人而且不存在直接控股、管理关系；。</w:t>
      </w:r>
    </w:p>
    <w:p>
      <w:pPr>
        <w:adjustRightInd w:val="0"/>
        <w:spacing w:line="440" w:lineRule="exact"/>
        <w:rPr>
          <w:rFonts w:hAnsi="宋体" w:cs="宋体"/>
          <w:bCs/>
          <w:sz w:val="24"/>
          <w:szCs w:val="24"/>
        </w:rPr>
      </w:pPr>
      <w:r>
        <w:rPr>
          <w:rFonts w:hint="eastAsia" w:hAnsi="宋体" w:cs="宋体"/>
          <w:bCs/>
          <w:sz w:val="24"/>
          <w:szCs w:val="24"/>
        </w:rPr>
        <w:t xml:space="preserve">    四、完全接受和满足本项目比选文件中规定的要求。</w:t>
      </w:r>
    </w:p>
    <w:p>
      <w:pPr>
        <w:adjustRightInd w:val="0"/>
        <w:spacing w:line="440" w:lineRule="exact"/>
        <w:ind w:firstLine="480" w:firstLineChars="200"/>
        <w:rPr>
          <w:rFonts w:hAnsi="宋体" w:cs="宋体"/>
          <w:bCs/>
          <w:sz w:val="24"/>
          <w:szCs w:val="24"/>
        </w:rPr>
      </w:pPr>
      <w:r>
        <w:rPr>
          <w:rFonts w:hint="eastAsia" w:hAnsi="宋体" w:cs="宋体"/>
          <w:bCs/>
          <w:sz w:val="24"/>
          <w:szCs w:val="24"/>
        </w:rPr>
        <w:t>五、一旦我方中选，我方将在成交通知书规定的期限内与你方签订合同，并严格履行合同规定的条款，按照合同要求</w:t>
      </w:r>
      <w:r>
        <w:rPr>
          <w:rFonts w:hint="eastAsia" w:hAnsi="宋体"/>
          <w:sz w:val="24"/>
          <w:szCs w:val="24"/>
        </w:rPr>
        <w:t>完成</w:t>
      </w:r>
      <w:r>
        <w:rPr>
          <w:rFonts w:hint="eastAsia" w:hAnsi="宋体" w:cs="宋体"/>
          <w:bCs/>
          <w:sz w:val="24"/>
          <w:szCs w:val="24"/>
        </w:rPr>
        <w:t>本项目内容。</w:t>
      </w:r>
    </w:p>
    <w:p>
      <w:pPr>
        <w:adjustRightInd w:val="0"/>
        <w:spacing w:line="440" w:lineRule="exact"/>
        <w:rPr>
          <w:rFonts w:hAnsi="宋体" w:cs="宋体"/>
          <w:bCs/>
          <w:sz w:val="24"/>
          <w:szCs w:val="24"/>
        </w:rPr>
      </w:pPr>
      <w:r>
        <w:rPr>
          <w:rFonts w:hint="eastAsia" w:hAnsi="宋体" w:cs="宋体"/>
          <w:bCs/>
          <w:sz w:val="24"/>
          <w:szCs w:val="24"/>
        </w:rPr>
        <w:t xml:space="preserve">    六、我方愿意提供贵方可能另外要求的与比选有关的文件资料，并保证我方已提供和将要提供的文件资料是真实、准确、合法的。</w:t>
      </w:r>
    </w:p>
    <w:p>
      <w:pPr>
        <w:adjustRightInd w:val="0"/>
        <w:spacing w:line="440" w:lineRule="exact"/>
        <w:rPr>
          <w:rFonts w:hAnsi="宋体" w:cs="宋体"/>
          <w:bCs/>
          <w:sz w:val="24"/>
          <w:szCs w:val="24"/>
        </w:rPr>
      </w:pPr>
      <w:r>
        <w:rPr>
          <w:rFonts w:hint="eastAsia" w:hAnsi="宋体" w:cs="宋体"/>
          <w:bCs/>
          <w:sz w:val="24"/>
          <w:szCs w:val="24"/>
        </w:rPr>
        <w:t xml:space="preserve">    本公司对上述承诺的内容事项真实性负责。如经查实上述承诺的内容事项存在虚假，我公司愿意承担有关法律责任。</w:t>
      </w:r>
    </w:p>
    <w:p>
      <w:pPr>
        <w:adjustRightInd w:val="0"/>
        <w:spacing w:line="440" w:lineRule="exact"/>
        <w:rPr>
          <w:rFonts w:hAnsi="宋体" w:cs="宋体"/>
          <w:bCs/>
          <w:sz w:val="24"/>
          <w:szCs w:val="24"/>
        </w:rPr>
      </w:pPr>
      <w:r>
        <w:rPr>
          <w:rFonts w:hint="eastAsia" w:hAnsi="宋体" w:cs="宋体"/>
          <w:bCs/>
          <w:sz w:val="24"/>
          <w:szCs w:val="24"/>
        </w:rPr>
        <w:t xml:space="preserve">       </w:t>
      </w:r>
    </w:p>
    <w:p>
      <w:pPr>
        <w:adjustRightInd w:val="0"/>
        <w:spacing w:line="440" w:lineRule="exact"/>
        <w:rPr>
          <w:rFonts w:hAnsi="宋体" w:cs="宋体"/>
          <w:bCs/>
          <w:sz w:val="24"/>
          <w:szCs w:val="24"/>
        </w:rPr>
      </w:pPr>
      <w:r>
        <w:rPr>
          <w:rFonts w:hint="eastAsia" w:hAnsi="宋体" w:cs="宋体"/>
          <w:bCs/>
          <w:sz w:val="24"/>
          <w:szCs w:val="24"/>
        </w:rPr>
        <w:t>供应商名称：</w:t>
      </w:r>
      <w:r>
        <w:rPr>
          <w:rFonts w:hint="eastAsia" w:hAnsi="宋体" w:cs="宋体"/>
          <w:bCs/>
          <w:sz w:val="24"/>
          <w:szCs w:val="24"/>
          <w:u w:val="single"/>
        </w:rPr>
        <w:t xml:space="preserve">                   </w:t>
      </w:r>
      <w:r>
        <w:rPr>
          <w:rFonts w:hint="eastAsia" w:hAnsi="宋体" w:cs="宋体"/>
          <w:bCs/>
          <w:sz w:val="24"/>
          <w:szCs w:val="24"/>
        </w:rPr>
        <w:t>（供应商公章）</w:t>
      </w:r>
    </w:p>
    <w:p>
      <w:pPr>
        <w:adjustRightInd w:val="0"/>
        <w:spacing w:line="440" w:lineRule="exact"/>
        <w:rPr>
          <w:rFonts w:hAnsi="宋体" w:cs="宋体"/>
          <w:bCs/>
          <w:sz w:val="24"/>
          <w:szCs w:val="24"/>
        </w:rPr>
      </w:pPr>
      <w:r>
        <w:rPr>
          <w:rFonts w:hint="eastAsia" w:hAnsi="宋体" w:cs="宋体"/>
          <w:bCs/>
          <w:sz w:val="24"/>
          <w:szCs w:val="24"/>
        </w:rPr>
        <w:t xml:space="preserve">法定代表人/单位负责人或被授权人（签字）：    </w:t>
      </w:r>
    </w:p>
    <w:p>
      <w:pPr>
        <w:pStyle w:val="63"/>
        <w:snapToGrid w:val="0"/>
        <w:spacing w:line="440" w:lineRule="exact"/>
        <w:rPr>
          <w:rFonts w:hAnsi="宋体" w:cs="宋体"/>
          <w:bCs/>
          <w:color w:val="auto"/>
        </w:rPr>
      </w:pPr>
    </w:p>
    <w:p>
      <w:pPr>
        <w:adjustRightInd w:val="0"/>
        <w:snapToGrid w:val="0"/>
        <w:spacing w:line="440" w:lineRule="exact"/>
        <w:rPr>
          <w:rFonts w:hAnsi="宋体" w:cs="宋体"/>
          <w:bCs/>
          <w:sz w:val="24"/>
          <w:szCs w:val="24"/>
        </w:rPr>
      </w:pPr>
      <w:r>
        <w:rPr>
          <w:rFonts w:hint="eastAsia" w:hAnsi="宋体" w:cs="宋体"/>
          <w:bCs/>
          <w:sz w:val="24"/>
          <w:szCs w:val="24"/>
        </w:rPr>
        <w:t xml:space="preserve">                                                  年    月    日</w:t>
      </w:r>
      <w:bookmarkStart w:id="49" w:name="_Toc440538553"/>
      <w:bookmarkStart w:id="50" w:name="_Toc440546510"/>
      <w:bookmarkStart w:id="51" w:name="_Toc425153437"/>
    </w:p>
    <w:p>
      <w:pPr>
        <w:pStyle w:val="2"/>
      </w:pPr>
    </w:p>
    <w:p>
      <w:pPr>
        <w:pStyle w:val="21"/>
        <w:adjustRightInd w:val="0"/>
        <w:snapToGrid w:val="0"/>
      </w:pPr>
    </w:p>
    <w:p>
      <w:pPr>
        <w:pStyle w:val="180"/>
        <w:adjustRightInd w:val="0"/>
        <w:snapToGrid w:val="0"/>
        <w:spacing w:before="0" w:beforeAutospacing="0" w:after="0" w:afterAutospacing="0" w:line="360" w:lineRule="auto"/>
        <w:jc w:val="center"/>
        <w:rPr>
          <w:rFonts w:hint="eastAsia"/>
          <w:b/>
          <w:sz w:val="36"/>
          <w:szCs w:val="36"/>
        </w:rPr>
      </w:pPr>
    </w:p>
    <w:p>
      <w:pPr>
        <w:pStyle w:val="180"/>
        <w:adjustRightInd w:val="0"/>
        <w:snapToGrid w:val="0"/>
        <w:spacing w:before="0" w:beforeAutospacing="0" w:after="0" w:afterAutospacing="0" w:line="360" w:lineRule="auto"/>
        <w:jc w:val="center"/>
        <w:rPr>
          <w:b/>
          <w:sz w:val="36"/>
          <w:szCs w:val="36"/>
        </w:rPr>
      </w:pPr>
      <w:bookmarkStart w:id="61" w:name="_GoBack"/>
      <w:bookmarkEnd w:id="61"/>
      <w:r>
        <w:rPr>
          <w:rFonts w:hint="eastAsia"/>
          <w:b/>
          <w:sz w:val="36"/>
          <w:szCs w:val="36"/>
        </w:rPr>
        <w:t>三、营业执照复印件</w:t>
      </w:r>
    </w:p>
    <w:p>
      <w:pPr>
        <w:adjustRightInd w:val="0"/>
        <w:snapToGrid w:val="0"/>
        <w:spacing w:line="360" w:lineRule="auto"/>
        <w:jc w:val="center"/>
        <w:rPr>
          <w:rFonts w:hAnsi="宋体" w:cs="宋体"/>
          <w:bCs/>
          <w:sz w:val="24"/>
        </w:rPr>
      </w:pPr>
      <w:r>
        <w:rPr>
          <w:rFonts w:hint="eastAsia" w:hAnsi="宋体" w:cs="宋体"/>
          <w:bCs/>
          <w:sz w:val="24"/>
        </w:rPr>
        <w:t>（盖</w:t>
      </w:r>
      <w:r>
        <w:rPr>
          <w:rFonts w:hint="eastAsia" w:hAnsi="宋体" w:cs="宋体"/>
          <w:bCs/>
          <w:sz w:val="24"/>
          <w:szCs w:val="22"/>
        </w:rPr>
        <w:t>供应商公</w:t>
      </w:r>
      <w:r>
        <w:rPr>
          <w:rFonts w:hint="eastAsia" w:hAnsi="宋体" w:cs="宋体"/>
          <w:bCs/>
          <w:sz w:val="24"/>
        </w:rPr>
        <w:t>章）</w:t>
      </w:r>
    </w:p>
    <w:p>
      <w:pPr>
        <w:pStyle w:val="63"/>
        <w:snapToGrid w:val="0"/>
        <w:spacing w:line="360" w:lineRule="auto"/>
        <w:rPr>
          <w:rFonts w:ascii="宋体" w:hAnsi="宋体" w:eastAsia="宋体" w:cs="宋体"/>
          <w:bCs/>
          <w:color w:val="auto"/>
          <w:sz w:val="28"/>
          <w:szCs w:val="28"/>
        </w:rPr>
      </w:pPr>
      <w:bookmarkStart w:id="52" w:name="_Toc25144330"/>
      <w:bookmarkStart w:id="53" w:name="_Toc29804981"/>
      <w:bookmarkStart w:id="54" w:name="_Toc25144214"/>
      <w:bookmarkStart w:id="55" w:name="_Toc17845"/>
    </w:p>
    <w:p>
      <w:pPr>
        <w:pStyle w:val="63"/>
        <w:snapToGrid w:val="0"/>
        <w:spacing w:line="360" w:lineRule="auto"/>
        <w:rPr>
          <w:rFonts w:ascii="宋体" w:hAnsi="宋体" w:eastAsia="宋体" w:cs="宋体"/>
          <w:bCs/>
          <w:color w:val="auto"/>
          <w:sz w:val="28"/>
          <w:szCs w:val="28"/>
        </w:rPr>
      </w:pPr>
    </w:p>
    <w:p>
      <w:pPr>
        <w:pStyle w:val="63"/>
        <w:snapToGrid w:val="0"/>
        <w:spacing w:line="360" w:lineRule="auto"/>
        <w:rPr>
          <w:rFonts w:ascii="宋体" w:hAnsi="宋体" w:eastAsia="宋体" w:cs="宋体"/>
          <w:bCs/>
          <w:color w:val="auto"/>
          <w:sz w:val="28"/>
          <w:szCs w:val="28"/>
        </w:rPr>
      </w:pPr>
    </w:p>
    <w:p>
      <w:pPr>
        <w:pStyle w:val="63"/>
        <w:snapToGrid w:val="0"/>
        <w:spacing w:line="360" w:lineRule="auto"/>
        <w:rPr>
          <w:rFonts w:ascii="宋体" w:hAnsi="宋体" w:eastAsia="宋体" w:cs="宋体"/>
          <w:bCs/>
          <w:color w:val="auto"/>
          <w:sz w:val="28"/>
          <w:szCs w:val="28"/>
        </w:rPr>
      </w:pPr>
    </w:p>
    <w:p>
      <w:pPr>
        <w:pStyle w:val="63"/>
        <w:snapToGrid w:val="0"/>
        <w:spacing w:line="360" w:lineRule="auto"/>
        <w:rPr>
          <w:rFonts w:ascii="宋体" w:hAnsi="宋体" w:eastAsia="宋体" w:cs="宋体"/>
          <w:bCs/>
          <w:color w:val="auto"/>
          <w:sz w:val="28"/>
          <w:szCs w:val="28"/>
        </w:rPr>
      </w:pPr>
    </w:p>
    <w:p>
      <w:pPr>
        <w:pStyle w:val="63"/>
        <w:snapToGrid w:val="0"/>
        <w:spacing w:line="360" w:lineRule="auto"/>
        <w:rPr>
          <w:rFonts w:ascii="宋体" w:hAnsi="宋体" w:eastAsia="宋体" w:cs="宋体"/>
          <w:bCs/>
          <w:color w:val="auto"/>
          <w:sz w:val="28"/>
          <w:szCs w:val="28"/>
        </w:rPr>
      </w:pPr>
    </w:p>
    <w:p>
      <w:pPr>
        <w:pStyle w:val="63"/>
        <w:snapToGrid w:val="0"/>
        <w:spacing w:line="360" w:lineRule="auto"/>
        <w:rPr>
          <w:rFonts w:ascii="宋体" w:hAnsi="宋体" w:eastAsia="宋体" w:cs="宋体"/>
          <w:bCs/>
          <w:color w:val="auto"/>
          <w:sz w:val="28"/>
          <w:szCs w:val="28"/>
        </w:rPr>
      </w:pPr>
    </w:p>
    <w:p>
      <w:pPr>
        <w:pStyle w:val="63"/>
        <w:snapToGrid w:val="0"/>
        <w:spacing w:line="360" w:lineRule="auto"/>
        <w:rPr>
          <w:rFonts w:ascii="宋体" w:hAnsi="宋体" w:eastAsia="宋体" w:cs="宋体"/>
          <w:bCs/>
          <w:color w:val="auto"/>
          <w:sz w:val="28"/>
          <w:szCs w:val="28"/>
        </w:rPr>
      </w:pPr>
    </w:p>
    <w:p>
      <w:pPr>
        <w:pStyle w:val="63"/>
        <w:snapToGrid w:val="0"/>
        <w:spacing w:line="360" w:lineRule="auto"/>
        <w:rPr>
          <w:rFonts w:ascii="宋体" w:hAnsi="宋体" w:eastAsia="宋体" w:cs="宋体"/>
          <w:bCs/>
          <w:color w:val="auto"/>
          <w:sz w:val="28"/>
          <w:szCs w:val="28"/>
        </w:rPr>
      </w:pPr>
    </w:p>
    <w:p>
      <w:pPr>
        <w:pStyle w:val="63"/>
        <w:snapToGrid w:val="0"/>
        <w:spacing w:line="360" w:lineRule="auto"/>
        <w:rPr>
          <w:rFonts w:ascii="宋体" w:hAnsi="宋体" w:eastAsia="宋体" w:cs="宋体"/>
          <w:bCs/>
          <w:color w:val="auto"/>
          <w:sz w:val="28"/>
          <w:szCs w:val="28"/>
        </w:rPr>
      </w:pPr>
    </w:p>
    <w:p>
      <w:pPr>
        <w:pStyle w:val="63"/>
        <w:snapToGrid w:val="0"/>
        <w:spacing w:line="360" w:lineRule="auto"/>
        <w:rPr>
          <w:rFonts w:ascii="宋体" w:hAnsi="宋体" w:eastAsia="宋体" w:cs="宋体"/>
          <w:bCs/>
          <w:color w:val="auto"/>
          <w:sz w:val="28"/>
          <w:szCs w:val="28"/>
        </w:rPr>
      </w:pPr>
    </w:p>
    <w:p>
      <w:pPr>
        <w:pStyle w:val="63"/>
        <w:snapToGrid w:val="0"/>
        <w:spacing w:line="360" w:lineRule="auto"/>
        <w:rPr>
          <w:rFonts w:ascii="宋体" w:hAnsi="宋体" w:eastAsia="宋体" w:cs="宋体"/>
          <w:bCs/>
          <w:color w:val="auto"/>
          <w:sz w:val="28"/>
          <w:szCs w:val="28"/>
        </w:rPr>
      </w:pPr>
    </w:p>
    <w:p>
      <w:pPr>
        <w:pStyle w:val="63"/>
        <w:snapToGrid w:val="0"/>
        <w:spacing w:line="360" w:lineRule="auto"/>
        <w:rPr>
          <w:rFonts w:ascii="宋体" w:hAnsi="宋体" w:eastAsia="宋体" w:cs="宋体"/>
          <w:bCs/>
          <w:color w:val="auto"/>
          <w:sz w:val="28"/>
          <w:szCs w:val="28"/>
        </w:rPr>
      </w:pPr>
    </w:p>
    <w:p>
      <w:pPr>
        <w:pStyle w:val="63"/>
        <w:snapToGrid w:val="0"/>
        <w:spacing w:line="360" w:lineRule="auto"/>
        <w:rPr>
          <w:rFonts w:ascii="宋体" w:hAnsi="宋体" w:eastAsia="宋体" w:cs="宋体"/>
          <w:bCs/>
          <w:color w:val="auto"/>
          <w:sz w:val="28"/>
          <w:szCs w:val="28"/>
        </w:rPr>
      </w:pPr>
    </w:p>
    <w:p>
      <w:pPr>
        <w:pStyle w:val="63"/>
        <w:snapToGrid w:val="0"/>
        <w:spacing w:line="360" w:lineRule="auto"/>
        <w:rPr>
          <w:rFonts w:ascii="宋体" w:hAnsi="宋体" w:eastAsia="宋体" w:cs="宋体"/>
          <w:bCs/>
          <w:color w:val="auto"/>
          <w:sz w:val="28"/>
          <w:szCs w:val="28"/>
        </w:rPr>
      </w:pPr>
    </w:p>
    <w:p>
      <w:pPr>
        <w:pStyle w:val="63"/>
        <w:snapToGrid w:val="0"/>
        <w:spacing w:line="360" w:lineRule="auto"/>
        <w:rPr>
          <w:rFonts w:ascii="宋体" w:hAnsi="宋体" w:eastAsia="宋体" w:cs="宋体"/>
          <w:bCs/>
          <w:color w:val="auto"/>
          <w:sz w:val="28"/>
          <w:szCs w:val="28"/>
        </w:rPr>
      </w:pPr>
    </w:p>
    <w:p>
      <w:pPr>
        <w:pStyle w:val="63"/>
        <w:snapToGrid w:val="0"/>
        <w:spacing w:line="360" w:lineRule="auto"/>
        <w:rPr>
          <w:rFonts w:ascii="宋体" w:hAnsi="宋体" w:eastAsia="宋体" w:cs="宋体"/>
          <w:bCs/>
          <w:color w:val="auto"/>
          <w:sz w:val="28"/>
          <w:szCs w:val="28"/>
        </w:rPr>
      </w:pPr>
    </w:p>
    <w:p>
      <w:pPr>
        <w:pStyle w:val="63"/>
        <w:snapToGrid w:val="0"/>
        <w:spacing w:line="360" w:lineRule="auto"/>
        <w:rPr>
          <w:rFonts w:ascii="宋体" w:hAnsi="宋体" w:eastAsia="宋体" w:cs="宋体"/>
          <w:bCs/>
          <w:color w:val="auto"/>
          <w:sz w:val="28"/>
          <w:szCs w:val="28"/>
        </w:rPr>
      </w:pPr>
    </w:p>
    <w:p>
      <w:pPr>
        <w:pStyle w:val="63"/>
        <w:snapToGrid w:val="0"/>
        <w:spacing w:line="360" w:lineRule="auto"/>
        <w:rPr>
          <w:rFonts w:ascii="宋体" w:hAnsi="宋体" w:eastAsia="宋体" w:cs="宋体"/>
          <w:bCs/>
          <w:color w:val="auto"/>
          <w:sz w:val="28"/>
          <w:szCs w:val="28"/>
        </w:rPr>
      </w:pPr>
    </w:p>
    <w:p>
      <w:pPr>
        <w:pStyle w:val="63"/>
        <w:snapToGrid w:val="0"/>
        <w:spacing w:line="360" w:lineRule="auto"/>
        <w:rPr>
          <w:rFonts w:ascii="宋体" w:hAnsi="宋体" w:eastAsia="宋体" w:cs="宋体"/>
          <w:bCs/>
          <w:color w:val="auto"/>
          <w:sz w:val="28"/>
          <w:szCs w:val="28"/>
        </w:rPr>
      </w:pPr>
    </w:p>
    <w:p>
      <w:pPr>
        <w:pStyle w:val="63"/>
        <w:snapToGrid w:val="0"/>
        <w:spacing w:line="360" w:lineRule="auto"/>
        <w:rPr>
          <w:rFonts w:ascii="宋体" w:hAnsi="宋体" w:eastAsia="宋体" w:cs="宋体"/>
          <w:bCs/>
          <w:color w:val="auto"/>
          <w:sz w:val="28"/>
          <w:szCs w:val="28"/>
        </w:rPr>
      </w:pPr>
    </w:p>
    <w:bookmarkEnd w:id="49"/>
    <w:bookmarkEnd w:id="50"/>
    <w:bookmarkEnd w:id="51"/>
    <w:bookmarkEnd w:id="52"/>
    <w:bookmarkEnd w:id="53"/>
    <w:bookmarkEnd w:id="54"/>
    <w:bookmarkEnd w:id="55"/>
    <w:p>
      <w:pPr>
        <w:pStyle w:val="21"/>
        <w:adjustRightInd w:val="0"/>
        <w:snapToGrid w:val="0"/>
        <w:jc w:val="center"/>
        <w:rPr>
          <w:rFonts w:ascii="宋体" w:hAnsi="宋体" w:cs="宋体"/>
          <w:b/>
          <w:color w:val="auto"/>
          <w:kern w:val="0"/>
          <w:sz w:val="36"/>
          <w:szCs w:val="36"/>
        </w:rPr>
      </w:pPr>
    </w:p>
    <w:p>
      <w:pPr>
        <w:pStyle w:val="21"/>
        <w:adjustRightInd w:val="0"/>
        <w:snapToGrid w:val="0"/>
        <w:jc w:val="center"/>
        <w:rPr>
          <w:rFonts w:ascii="宋体" w:hAnsi="宋体" w:cs="宋体"/>
          <w:b/>
          <w:color w:val="auto"/>
          <w:kern w:val="0"/>
          <w:sz w:val="36"/>
          <w:szCs w:val="36"/>
        </w:rPr>
      </w:pPr>
    </w:p>
    <w:p>
      <w:pPr>
        <w:pStyle w:val="21"/>
        <w:adjustRightInd w:val="0"/>
        <w:snapToGrid w:val="0"/>
        <w:jc w:val="center"/>
        <w:rPr>
          <w:rFonts w:ascii="宋体" w:hAnsi="宋体" w:cs="宋体"/>
          <w:b/>
          <w:color w:val="auto"/>
          <w:kern w:val="0"/>
          <w:sz w:val="36"/>
          <w:szCs w:val="36"/>
        </w:rPr>
      </w:pPr>
      <w:r>
        <w:rPr>
          <w:rFonts w:hint="eastAsia" w:ascii="宋体" w:hAnsi="宋体" w:cs="宋体"/>
          <w:b/>
          <w:color w:val="auto"/>
          <w:kern w:val="0"/>
          <w:sz w:val="36"/>
          <w:szCs w:val="36"/>
        </w:rPr>
        <w:t>四、法定代表人/单位负责人身份证明</w:t>
      </w:r>
    </w:p>
    <w:p>
      <w:pPr>
        <w:adjustRightInd w:val="0"/>
        <w:snapToGrid w:val="0"/>
        <w:spacing w:line="360" w:lineRule="auto"/>
        <w:rPr>
          <w:rFonts w:hAnsi="宋体"/>
          <w:sz w:val="24"/>
        </w:rPr>
      </w:pPr>
    </w:p>
    <w:p>
      <w:pPr>
        <w:adjustRightInd w:val="0"/>
        <w:snapToGrid w:val="0"/>
        <w:spacing w:line="400" w:lineRule="exact"/>
        <w:rPr>
          <w:rFonts w:hAnsi="宋体"/>
          <w:sz w:val="24"/>
          <w:szCs w:val="24"/>
        </w:rPr>
      </w:pPr>
      <w:r>
        <w:rPr>
          <w:rFonts w:hint="eastAsia" w:hAnsi="宋体" w:cs="宋体"/>
          <w:bCs/>
          <w:sz w:val="24"/>
          <w:szCs w:val="24"/>
          <w:u w:val="single"/>
        </w:rPr>
        <w:t>成都市特殊教育学校</w:t>
      </w:r>
      <w:r>
        <w:rPr>
          <w:rFonts w:hint="eastAsia" w:hAnsi="宋体"/>
          <w:sz w:val="24"/>
          <w:szCs w:val="24"/>
        </w:rPr>
        <w:t>：</w:t>
      </w:r>
    </w:p>
    <w:p>
      <w:pPr>
        <w:tabs>
          <w:tab w:val="left" w:pos="6300"/>
        </w:tabs>
        <w:adjustRightInd w:val="0"/>
        <w:snapToGrid w:val="0"/>
        <w:spacing w:line="520" w:lineRule="exact"/>
        <w:ind w:firstLine="480" w:firstLineChars="200"/>
        <w:rPr>
          <w:rFonts w:hAnsi="宋体"/>
          <w:sz w:val="24"/>
          <w:szCs w:val="24"/>
          <w:lang w:val="zh-CN"/>
        </w:rPr>
      </w:pPr>
      <w:r>
        <w:rPr>
          <w:rFonts w:hint="eastAsia" w:hAnsi="宋体"/>
          <w:sz w:val="24"/>
          <w:szCs w:val="24"/>
          <w:u w:val="single"/>
        </w:rPr>
        <w:t>XXX（法定代表人/单位负责人姓名）</w:t>
      </w:r>
      <w:r>
        <w:rPr>
          <w:rFonts w:hint="eastAsia" w:hAnsi="宋体"/>
          <w:sz w:val="24"/>
          <w:szCs w:val="24"/>
          <w:lang w:val="zh-CN"/>
        </w:rPr>
        <w:t>在</w:t>
      </w:r>
      <w:r>
        <w:rPr>
          <w:rFonts w:hint="eastAsia" w:hAnsi="宋体"/>
          <w:sz w:val="24"/>
          <w:szCs w:val="24"/>
          <w:u w:val="single"/>
        </w:rPr>
        <w:t>XXX（</w:t>
      </w:r>
      <w:r>
        <w:rPr>
          <w:rFonts w:hint="eastAsia" w:hAnsi="宋体" w:cs="宋体"/>
          <w:bCs/>
          <w:sz w:val="24"/>
          <w:szCs w:val="22"/>
          <w:u w:val="single"/>
        </w:rPr>
        <w:t>供应商</w:t>
      </w:r>
      <w:r>
        <w:rPr>
          <w:rFonts w:hint="eastAsia" w:hAnsi="宋体"/>
          <w:sz w:val="24"/>
          <w:szCs w:val="24"/>
          <w:u w:val="single"/>
        </w:rPr>
        <w:t>名称）</w:t>
      </w:r>
      <w:r>
        <w:rPr>
          <w:rFonts w:hint="eastAsia" w:hAnsi="宋体"/>
          <w:sz w:val="24"/>
          <w:szCs w:val="24"/>
          <w:lang w:val="zh-CN"/>
        </w:rPr>
        <w:t>任</w:t>
      </w:r>
      <w:r>
        <w:rPr>
          <w:rFonts w:hint="eastAsia" w:hAnsi="宋体"/>
          <w:sz w:val="24"/>
          <w:szCs w:val="24"/>
          <w:u w:val="single"/>
          <w:lang w:val="zh-CN"/>
        </w:rPr>
        <w:t>（职务名称）</w:t>
      </w:r>
      <w:r>
        <w:rPr>
          <w:rFonts w:hint="eastAsia" w:hAnsi="宋体"/>
          <w:sz w:val="24"/>
          <w:szCs w:val="24"/>
          <w:lang w:val="zh-CN"/>
        </w:rPr>
        <w:t>职务，是</w:t>
      </w:r>
      <w:r>
        <w:rPr>
          <w:rFonts w:hint="eastAsia" w:hAnsi="宋体"/>
          <w:sz w:val="24"/>
          <w:szCs w:val="24"/>
          <w:u w:val="single"/>
        </w:rPr>
        <w:t>XXX（</w:t>
      </w:r>
      <w:r>
        <w:rPr>
          <w:rFonts w:hint="eastAsia" w:hAnsi="宋体" w:cs="宋体"/>
          <w:bCs/>
          <w:sz w:val="24"/>
          <w:szCs w:val="24"/>
          <w:u w:val="single"/>
        </w:rPr>
        <w:t>供应商</w:t>
      </w:r>
      <w:r>
        <w:rPr>
          <w:rFonts w:hint="eastAsia" w:hAnsi="宋体"/>
          <w:sz w:val="24"/>
          <w:szCs w:val="24"/>
          <w:u w:val="single"/>
        </w:rPr>
        <w:t>名称）</w:t>
      </w:r>
      <w:r>
        <w:rPr>
          <w:rFonts w:hint="eastAsia" w:hAnsi="宋体"/>
          <w:sz w:val="24"/>
          <w:szCs w:val="24"/>
          <w:lang w:val="zh-CN"/>
        </w:rPr>
        <w:t>的法定代表人</w:t>
      </w:r>
      <w:r>
        <w:rPr>
          <w:rFonts w:hint="eastAsia" w:hAnsi="宋体"/>
          <w:sz w:val="24"/>
          <w:szCs w:val="24"/>
        </w:rPr>
        <w:t>/单位负责人</w:t>
      </w:r>
      <w:r>
        <w:rPr>
          <w:rFonts w:hint="eastAsia" w:hAnsi="宋体"/>
          <w:sz w:val="24"/>
          <w:szCs w:val="24"/>
          <w:lang w:val="zh-CN"/>
        </w:rPr>
        <w:t>。</w:t>
      </w:r>
    </w:p>
    <w:p>
      <w:pPr>
        <w:tabs>
          <w:tab w:val="left" w:pos="6300"/>
        </w:tabs>
        <w:adjustRightInd w:val="0"/>
        <w:snapToGrid w:val="0"/>
        <w:spacing w:line="520" w:lineRule="exact"/>
        <w:ind w:firstLine="573"/>
        <w:rPr>
          <w:rFonts w:hAnsi="宋体"/>
          <w:sz w:val="24"/>
          <w:szCs w:val="24"/>
          <w:lang w:val="zh-CN"/>
        </w:rPr>
      </w:pPr>
      <w:r>
        <w:rPr>
          <w:rFonts w:hint="eastAsia" w:hAnsi="宋体"/>
          <w:sz w:val="24"/>
          <w:szCs w:val="24"/>
          <w:lang w:val="zh-CN"/>
        </w:rPr>
        <w:t>特此证明。</w:t>
      </w:r>
    </w:p>
    <w:p>
      <w:pPr>
        <w:tabs>
          <w:tab w:val="left" w:pos="6300"/>
        </w:tabs>
        <w:adjustRightInd w:val="0"/>
        <w:snapToGrid w:val="0"/>
        <w:spacing w:line="520" w:lineRule="exact"/>
        <w:rPr>
          <w:rFonts w:hAnsi="宋体"/>
          <w:sz w:val="24"/>
          <w:szCs w:val="24"/>
          <w:lang w:val="zh-CN"/>
        </w:rPr>
      </w:pPr>
    </w:p>
    <w:p>
      <w:pPr>
        <w:widowControl/>
        <w:adjustRightInd w:val="0"/>
        <w:snapToGrid w:val="0"/>
        <w:spacing w:line="360" w:lineRule="atLeast"/>
        <w:ind w:firstLine="480" w:firstLineChars="200"/>
        <w:jc w:val="left"/>
        <w:outlineLvl w:val="1"/>
        <w:rPr>
          <w:rFonts w:hAnsi="宋体"/>
          <w:sz w:val="24"/>
          <w:szCs w:val="24"/>
        </w:rPr>
      </w:pPr>
      <w:bookmarkStart w:id="56" w:name="_Toc25144329"/>
      <w:bookmarkStart w:id="57" w:name="_Toc28940553"/>
      <w:bookmarkStart w:id="58" w:name="_Toc25144213"/>
      <w:r>
        <w:rPr>
          <w:rFonts w:hint="eastAsia" w:hAnsi="宋体"/>
          <w:sz w:val="24"/>
          <w:szCs w:val="24"/>
        </w:rPr>
        <w:t>身份证明材料复印件附后：</w:t>
      </w:r>
      <w:bookmarkEnd w:id="56"/>
      <w:bookmarkEnd w:id="57"/>
      <w:bookmarkEnd w:id="58"/>
    </w:p>
    <w:p>
      <w:pPr>
        <w:tabs>
          <w:tab w:val="left" w:pos="6300"/>
        </w:tabs>
        <w:adjustRightInd w:val="0"/>
        <w:snapToGrid w:val="0"/>
        <w:spacing w:line="520" w:lineRule="exact"/>
        <w:rPr>
          <w:rFonts w:hAnsi="宋体"/>
          <w:sz w:val="24"/>
          <w:szCs w:val="24"/>
        </w:rPr>
      </w:pPr>
    </w:p>
    <w:p>
      <w:pPr>
        <w:adjustRightInd w:val="0"/>
        <w:snapToGrid w:val="0"/>
        <w:spacing w:line="520" w:lineRule="exact"/>
        <w:ind w:firstLine="480"/>
        <w:jc w:val="left"/>
        <w:rPr>
          <w:rFonts w:hAnsi="宋体"/>
          <w:sz w:val="24"/>
          <w:szCs w:val="24"/>
        </w:rPr>
      </w:pPr>
      <w:r>
        <w:rPr>
          <w:rFonts w:hint="eastAsia" w:hAnsi="宋体" w:cs="宋体"/>
          <w:bCs/>
          <w:sz w:val="24"/>
          <w:szCs w:val="24"/>
        </w:rPr>
        <w:t>供应商</w:t>
      </w:r>
      <w:r>
        <w:rPr>
          <w:rFonts w:hint="eastAsia" w:hAnsi="宋体"/>
          <w:sz w:val="24"/>
          <w:szCs w:val="24"/>
        </w:rPr>
        <w:t>名称：</w:t>
      </w:r>
      <w:r>
        <w:rPr>
          <w:rFonts w:hint="eastAsia" w:hAnsi="宋体"/>
          <w:sz w:val="24"/>
          <w:szCs w:val="24"/>
          <w:u w:val="single"/>
        </w:rPr>
        <w:t xml:space="preserve">              </w:t>
      </w:r>
      <w:r>
        <w:rPr>
          <w:rFonts w:hAnsi="宋体"/>
          <w:sz w:val="24"/>
          <w:szCs w:val="24"/>
          <w:u w:val="single"/>
        </w:rPr>
        <w:t xml:space="preserve">  </w:t>
      </w:r>
      <w:r>
        <w:rPr>
          <w:rFonts w:hint="eastAsia" w:hAnsi="宋体"/>
          <w:sz w:val="24"/>
          <w:szCs w:val="24"/>
        </w:rPr>
        <w:t xml:space="preserve"> </w:t>
      </w:r>
      <w:r>
        <w:rPr>
          <w:rFonts w:hAnsi="宋体"/>
          <w:sz w:val="24"/>
          <w:szCs w:val="24"/>
        </w:rPr>
        <w:t xml:space="preserve">  </w:t>
      </w:r>
      <w:r>
        <w:rPr>
          <w:rFonts w:hint="eastAsia" w:hAnsi="宋体"/>
          <w:sz w:val="24"/>
          <w:szCs w:val="24"/>
        </w:rPr>
        <w:t>（</w:t>
      </w:r>
      <w:r>
        <w:rPr>
          <w:rFonts w:hint="eastAsia" w:hAnsi="宋体" w:cs="宋体"/>
          <w:bCs/>
          <w:sz w:val="24"/>
          <w:szCs w:val="22"/>
        </w:rPr>
        <w:t>供应商公章</w:t>
      </w:r>
      <w:r>
        <w:rPr>
          <w:rFonts w:hint="eastAsia" w:hAnsi="宋体"/>
          <w:sz w:val="24"/>
          <w:szCs w:val="24"/>
        </w:rPr>
        <w:t>）</w:t>
      </w:r>
    </w:p>
    <w:p>
      <w:pPr>
        <w:adjustRightInd w:val="0"/>
        <w:snapToGrid w:val="0"/>
        <w:spacing w:line="520" w:lineRule="exact"/>
        <w:ind w:firstLine="480"/>
        <w:jc w:val="left"/>
        <w:rPr>
          <w:rFonts w:hAnsi="宋体"/>
          <w:sz w:val="24"/>
          <w:szCs w:val="24"/>
        </w:rPr>
      </w:pPr>
      <w:r>
        <w:rPr>
          <w:rFonts w:hint="eastAsia" w:hAnsi="宋体"/>
          <w:sz w:val="24"/>
          <w:szCs w:val="24"/>
        </w:rPr>
        <w:t>法定代表人/单位负责人（签字或盖个人名章）：</w:t>
      </w:r>
    </w:p>
    <w:p>
      <w:pPr>
        <w:pStyle w:val="63"/>
        <w:snapToGrid w:val="0"/>
        <w:rPr>
          <w:rFonts w:hAnsi="宋体"/>
          <w:color w:val="auto"/>
        </w:rPr>
      </w:pPr>
    </w:p>
    <w:p>
      <w:pPr>
        <w:tabs>
          <w:tab w:val="left" w:pos="6300"/>
        </w:tabs>
        <w:adjustRightInd w:val="0"/>
        <w:snapToGrid w:val="0"/>
        <w:spacing w:line="520" w:lineRule="exact"/>
        <w:ind w:firstLine="480" w:firstLineChars="200"/>
        <w:rPr>
          <w:rFonts w:hAnsi="宋体"/>
          <w:sz w:val="24"/>
          <w:szCs w:val="24"/>
          <w:lang w:val="zh-CN"/>
        </w:rPr>
      </w:pPr>
      <w:r>
        <w:rPr>
          <w:rFonts w:hint="eastAsia" w:hAnsi="宋体"/>
          <w:sz w:val="24"/>
          <w:szCs w:val="24"/>
          <w:lang w:val="zh-CN"/>
        </w:rPr>
        <w:t>法定代表人</w:t>
      </w:r>
      <w:r>
        <w:rPr>
          <w:rFonts w:hint="eastAsia" w:hAnsi="宋体"/>
          <w:sz w:val="24"/>
          <w:szCs w:val="24"/>
        </w:rPr>
        <w:t>/单位负责人</w:t>
      </w:r>
      <w:r>
        <w:rPr>
          <w:rFonts w:hint="eastAsia" w:hAnsi="宋体"/>
          <w:sz w:val="24"/>
          <w:szCs w:val="24"/>
          <w:lang w:val="zh-CN"/>
        </w:rPr>
        <w:t>联系电话：</w:t>
      </w:r>
      <w:r>
        <w:rPr>
          <w:rFonts w:hint="eastAsia" w:hAnsi="宋体"/>
          <w:sz w:val="24"/>
          <w:szCs w:val="24"/>
          <w:u w:val="single"/>
          <w:lang w:val="zh-CN"/>
        </w:rPr>
        <w:t xml:space="preserve"> </w:t>
      </w:r>
      <w:r>
        <w:rPr>
          <w:rFonts w:hAnsi="宋体"/>
          <w:sz w:val="24"/>
          <w:szCs w:val="24"/>
          <w:u w:val="single"/>
          <w:lang w:val="zh-CN"/>
        </w:rPr>
        <w:t xml:space="preserve">     </w:t>
      </w:r>
      <w:r>
        <w:rPr>
          <w:rFonts w:hint="eastAsia" w:hAnsi="宋体"/>
          <w:sz w:val="24"/>
          <w:szCs w:val="24"/>
          <w:u w:val="single"/>
        </w:rPr>
        <w:t xml:space="preserve">     </w:t>
      </w:r>
      <w:r>
        <w:rPr>
          <w:rFonts w:hAnsi="宋体"/>
          <w:sz w:val="24"/>
          <w:szCs w:val="24"/>
          <w:u w:val="single"/>
          <w:lang w:val="zh-CN"/>
        </w:rPr>
        <w:t xml:space="preserve">  </w:t>
      </w:r>
      <w:r>
        <w:rPr>
          <w:rFonts w:hint="eastAsia" w:hAnsi="宋体"/>
          <w:sz w:val="24"/>
          <w:szCs w:val="24"/>
          <w:u w:val="single"/>
          <w:lang w:val="zh-CN"/>
        </w:rPr>
        <w:t xml:space="preserve"> </w:t>
      </w:r>
      <w:r>
        <w:rPr>
          <w:rFonts w:hint="eastAsia" w:hAnsi="宋体"/>
          <w:sz w:val="24"/>
          <w:szCs w:val="24"/>
          <w:lang w:val="zh-CN"/>
        </w:rPr>
        <w:t xml:space="preserve"> </w:t>
      </w:r>
      <w:r>
        <w:rPr>
          <w:rFonts w:hint="eastAsia" w:hAnsi="宋体" w:cs="宋体"/>
          <w:bCs/>
          <w:sz w:val="24"/>
          <w:szCs w:val="24"/>
        </w:rPr>
        <w:t>（移动电话）</w:t>
      </w:r>
      <w:r>
        <w:rPr>
          <w:rFonts w:hint="eastAsia" w:hAnsi="宋体"/>
          <w:sz w:val="24"/>
          <w:szCs w:val="24"/>
          <w:lang w:val="zh-CN"/>
        </w:rPr>
        <w:t>。</w:t>
      </w:r>
    </w:p>
    <w:p>
      <w:pPr>
        <w:pStyle w:val="63"/>
        <w:snapToGrid w:val="0"/>
        <w:rPr>
          <w:rFonts w:hAnsi="宋体"/>
          <w:color w:val="auto"/>
        </w:rPr>
      </w:pPr>
    </w:p>
    <w:p>
      <w:pPr>
        <w:adjustRightInd w:val="0"/>
        <w:snapToGrid w:val="0"/>
        <w:spacing w:line="520" w:lineRule="exact"/>
        <w:ind w:firstLine="4800" w:firstLineChars="2000"/>
        <w:rPr>
          <w:rFonts w:hAnsi="宋体"/>
          <w:sz w:val="24"/>
          <w:szCs w:val="24"/>
          <w:lang w:val="zh-CN"/>
        </w:rPr>
      </w:pPr>
      <w:r>
        <w:rPr>
          <w:rFonts w:hint="eastAsia" w:hAnsi="宋体"/>
          <w:sz w:val="24"/>
          <w:szCs w:val="24"/>
        </w:rPr>
        <w:t xml:space="preserve">日  期：    </w:t>
      </w:r>
      <w:r>
        <w:rPr>
          <w:rFonts w:hint="eastAsia"/>
          <w:sz w:val="24"/>
          <w:szCs w:val="24"/>
        </w:rPr>
        <w:t>年  月  日</w:t>
      </w:r>
    </w:p>
    <w:p>
      <w:pPr>
        <w:adjustRightInd w:val="0"/>
        <w:snapToGrid w:val="0"/>
        <w:spacing w:line="520" w:lineRule="exact"/>
        <w:ind w:firstLine="340" w:firstLineChars="100"/>
        <w:rPr>
          <w:rFonts w:hAnsi="宋体"/>
          <w:szCs w:val="21"/>
          <w:lang w:val="zh-CN"/>
        </w:rPr>
      </w:pPr>
    </w:p>
    <w:p>
      <w:pPr>
        <w:adjustRightInd w:val="0"/>
        <w:snapToGrid w:val="0"/>
        <w:spacing w:line="400" w:lineRule="exact"/>
        <w:ind w:left="840" w:hanging="840" w:hangingChars="350"/>
        <w:jc w:val="left"/>
        <w:rPr>
          <w:rFonts w:hAnsi="宋体"/>
          <w:sz w:val="24"/>
          <w:szCs w:val="24"/>
        </w:rPr>
      </w:pPr>
      <w:r>
        <w:rPr>
          <w:rFonts w:hint="eastAsia" w:hAnsi="宋体"/>
          <w:sz w:val="24"/>
          <w:szCs w:val="24"/>
        </w:rPr>
        <w:t>注：</w:t>
      </w:r>
    </w:p>
    <w:p>
      <w:pPr>
        <w:adjustRightInd w:val="0"/>
        <w:snapToGrid w:val="0"/>
        <w:spacing w:line="360" w:lineRule="auto"/>
        <w:ind w:firstLine="480" w:firstLineChars="200"/>
        <w:rPr>
          <w:rFonts w:hAnsi="宋体"/>
          <w:sz w:val="24"/>
          <w:szCs w:val="24"/>
        </w:rPr>
      </w:pPr>
      <w:r>
        <w:rPr>
          <w:rFonts w:hint="eastAsia" w:hAnsi="宋体"/>
          <w:sz w:val="24"/>
          <w:szCs w:val="24"/>
        </w:rPr>
        <w:t>1、应附法定代表人/单位负责人身份证明材料复印件；</w:t>
      </w:r>
    </w:p>
    <w:p>
      <w:pPr>
        <w:adjustRightInd w:val="0"/>
        <w:snapToGrid w:val="0"/>
        <w:spacing w:line="360" w:lineRule="auto"/>
        <w:ind w:firstLine="480" w:firstLineChars="200"/>
        <w:rPr>
          <w:rFonts w:hAnsi="宋体"/>
          <w:sz w:val="24"/>
          <w:szCs w:val="24"/>
        </w:rPr>
      </w:pPr>
      <w:r>
        <w:rPr>
          <w:rFonts w:hint="eastAsia" w:hAnsi="宋体"/>
          <w:sz w:val="24"/>
          <w:szCs w:val="24"/>
        </w:rPr>
        <w:t>2、身份证明材料包括居民身份证或户口本或军官证或护照等；</w:t>
      </w:r>
    </w:p>
    <w:p>
      <w:pPr>
        <w:adjustRightInd w:val="0"/>
        <w:snapToGrid w:val="0"/>
        <w:spacing w:line="360" w:lineRule="auto"/>
        <w:ind w:firstLine="480" w:firstLineChars="200"/>
        <w:rPr>
          <w:rFonts w:hAnsi="宋体"/>
          <w:sz w:val="24"/>
          <w:szCs w:val="24"/>
        </w:rPr>
      </w:pPr>
      <w:r>
        <w:rPr>
          <w:rFonts w:hint="eastAsia" w:hAnsi="宋体"/>
          <w:sz w:val="24"/>
          <w:szCs w:val="24"/>
        </w:rPr>
        <w:t>3、身份证明材料应同时提供其在有效期的材料，如居民身份证正、反面复印件。</w:t>
      </w:r>
    </w:p>
    <w:p>
      <w:pPr>
        <w:adjustRightInd w:val="0"/>
        <w:snapToGrid w:val="0"/>
        <w:spacing w:line="360" w:lineRule="auto"/>
        <w:ind w:firstLine="482" w:firstLineChars="200"/>
        <w:rPr>
          <w:rFonts w:hAnsi="宋体"/>
          <w:b/>
          <w:sz w:val="24"/>
          <w:szCs w:val="24"/>
        </w:rPr>
      </w:pPr>
      <w:r>
        <w:rPr>
          <w:rFonts w:hint="eastAsia" w:hAnsi="宋体"/>
          <w:b/>
          <w:sz w:val="24"/>
          <w:szCs w:val="24"/>
        </w:rPr>
        <w:t>4、</w:t>
      </w:r>
      <w:r>
        <w:rPr>
          <w:rFonts w:hint="eastAsia" w:hAnsi="宋体" w:cs="宋体"/>
          <w:b/>
          <w:sz w:val="24"/>
          <w:szCs w:val="24"/>
        </w:rPr>
        <w:t>供应商</w:t>
      </w:r>
      <w:r>
        <w:rPr>
          <w:rFonts w:hint="eastAsia" w:hAnsi="宋体"/>
          <w:b/>
          <w:sz w:val="24"/>
          <w:szCs w:val="24"/>
        </w:rPr>
        <w:t>由授权代表参加比选的，无须提供此身份证明书。</w:t>
      </w:r>
    </w:p>
    <w:p>
      <w:pPr>
        <w:pStyle w:val="63"/>
        <w:snapToGrid w:val="0"/>
        <w:spacing w:line="360" w:lineRule="auto"/>
        <w:ind w:firstLine="482" w:firstLineChars="200"/>
        <w:rPr>
          <w:rFonts w:ascii="宋体" w:hAnsi="宋体" w:eastAsia="宋体"/>
          <w:b/>
          <w:color w:val="auto"/>
        </w:rPr>
      </w:pPr>
      <w:r>
        <w:rPr>
          <w:rFonts w:ascii="宋体" w:hAnsi="宋体" w:eastAsia="宋体"/>
          <w:b/>
          <w:color w:val="auto"/>
        </w:rPr>
        <w:t xml:space="preserve"> </w:t>
      </w:r>
    </w:p>
    <w:p>
      <w:pPr>
        <w:pStyle w:val="335"/>
        <w:adjustRightInd w:val="0"/>
        <w:snapToGrid w:val="0"/>
        <w:spacing w:before="0" w:after="0" w:line="600" w:lineRule="atLeast"/>
        <w:ind w:firstLine="301"/>
        <w:jc w:val="center"/>
        <w:rPr>
          <w:rFonts w:ascii="黑体" w:hAnsi="黑体" w:eastAsia="黑体"/>
          <w:b/>
          <w:bCs/>
          <w:sz w:val="30"/>
          <w:szCs w:val="30"/>
        </w:rPr>
      </w:pPr>
    </w:p>
    <w:p>
      <w:pPr>
        <w:pStyle w:val="335"/>
        <w:adjustRightInd w:val="0"/>
        <w:snapToGrid w:val="0"/>
        <w:spacing w:before="0" w:after="0" w:line="600" w:lineRule="atLeast"/>
        <w:ind w:firstLine="301"/>
        <w:jc w:val="center"/>
        <w:rPr>
          <w:rFonts w:ascii="黑体" w:hAnsi="黑体" w:eastAsia="黑体"/>
          <w:b/>
          <w:bCs/>
          <w:sz w:val="30"/>
          <w:szCs w:val="30"/>
        </w:rPr>
      </w:pPr>
    </w:p>
    <w:p>
      <w:pPr>
        <w:pStyle w:val="335"/>
        <w:adjustRightInd w:val="0"/>
        <w:snapToGrid w:val="0"/>
        <w:spacing w:before="0" w:after="0" w:line="600" w:lineRule="atLeast"/>
        <w:ind w:firstLine="301"/>
        <w:jc w:val="center"/>
        <w:rPr>
          <w:b/>
          <w:sz w:val="36"/>
          <w:szCs w:val="36"/>
        </w:rPr>
      </w:pPr>
    </w:p>
    <w:p>
      <w:pPr>
        <w:pStyle w:val="335"/>
        <w:adjustRightInd w:val="0"/>
        <w:snapToGrid w:val="0"/>
        <w:spacing w:before="0" w:after="0" w:line="600" w:lineRule="atLeast"/>
        <w:ind w:firstLine="301"/>
        <w:jc w:val="center"/>
        <w:rPr>
          <w:b/>
          <w:sz w:val="36"/>
          <w:szCs w:val="36"/>
        </w:rPr>
      </w:pPr>
    </w:p>
    <w:p>
      <w:pPr>
        <w:pStyle w:val="335"/>
        <w:adjustRightInd w:val="0"/>
        <w:snapToGrid w:val="0"/>
        <w:spacing w:before="0" w:after="0" w:line="600" w:lineRule="atLeast"/>
        <w:ind w:firstLine="301"/>
        <w:jc w:val="center"/>
        <w:rPr>
          <w:b/>
          <w:sz w:val="36"/>
          <w:szCs w:val="36"/>
        </w:rPr>
      </w:pPr>
    </w:p>
    <w:p>
      <w:pPr>
        <w:pStyle w:val="335"/>
        <w:adjustRightInd w:val="0"/>
        <w:snapToGrid w:val="0"/>
        <w:spacing w:before="0" w:after="0" w:line="600" w:lineRule="atLeast"/>
        <w:ind w:firstLine="301"/>
        <w:jc w:val="center"/>
        <w:rPr>
          <w:b/>
          <w:sz w:val="36"/>
          <w:szCs w:val="36"/>
        </w:rPr>
      </w:pPr>
      <w:r>
        <w:rPr>
          <w:rFonts w:hint="eastAsia"/>
          <w:b/>
          <w:sz w:val="36"/>
          <w:szCs w:val="36"/>
        </w:rPr>
        <w:t>四、法定代表人/单位负责人授权委托书</w:t>
      </w:r>
    </w:p>
    <w:p>
      <w:pPr>
        <w:pStyle w:val="335"/>
        <w:adjustRightInd w:val="0"/>
        <w:snapToGrid w:val="0"/>
        <w:spacing w:before="0" w:after="0" w:line="600" w:lineRule="atLeast"/>
        <w:ind w:firstLine="301"/>
        <w:jc w:val="center"/>
        <w:rPr>
          <w:b/>
          <w:bCs/>
          <w:sz w:val="30"/>
          <w:szCs w:val="30"/>
        </w:rPr>
      </w:pPr>
    </w:p>
    <w:p>
      <w:pPr>
        <w:wordWrap w:val="0"/>
        <w:adjustRightInd w:val="0"/>
        <w:snapToGrid w:val="0"/>
        <w:spacing w:line="360" w:lineRule="auto"/>
        <w:ind w:firstLine="480"/>
        <w:jc w:val="left"/>
        <w:rPr>
          <w:rFonts w:hAnsi="宋体" w:cs="宋体"/>
          <w:sz w:val="24"/>
          <w:szCs w:val="24"/>
        </w:rPr>
      </w:pPr>
      <w:r>
        <w:rPr>
          <w:rFonts w:hint="eastAsia" w:hAnsi="宋体" w:cs="宋体"/>
          <w:sz w:val="24"/>
          <w:szCs w:val="24"/>
        </w:rPr>
        <w:t>本人</w:t>
      </w:r>
      <w:r>
        <w:rPr>
          <w:rFonts w:hint="eastAsia" w:hAnsi="宋体" w:cs="宋体"/>
          <w:sz w:val="24"/>
          <w:szCs w:val="24"/>
          <w:u w:val="single"/>
        </w:rPr>
        <w:t xml:space="preserve">         （姓名）</w:t>
      </w:r>
      <w:r>
        <w:rPr>
          <w:rFonts w:hint="eastAsia" w:hAnsi="宋体" w:cs="宋体"/>
          <w:sz w:val="24"/>
          <w:szCs w:val="24"/>
        </w:rPr>
        <w:t xml:space="preserve">系 </w:t>
      </w:r>
      <w:r>
        <w:rPr>
          <w:rFonts w:hint="eastAsia" w:hAnsi="宋体" w:cs="宋体"/>
          <w:sz w:val="24"/>
          <w:szCs w:val="24"/>
          <w:u w:val="single"/>
        </w:rPr>
        <w:t xml:space="preserve">                           （</w:t>
      </w:r>
      <w:r>
        <w:rPr>
          <w:rFonts w:hint="eastAsia" w:hAnsi="宋体" w:cs="宋体"/>
          <w:bCs/>
          <w:sz w:val="24"/>
          <w:szCs w:val="22"/>
          <w:u w:val="single"/>
        </w:rPr>
        <w:t>供应商</w:t>
      </w:r>
      <w:r>
        <w:rPr>
          <w:rFonts w:hint="eastAsia" w:hAnsi="宋体" w:cs="宋体"/>
          <w:sz w:val="24"/>
          <w:szCs w:val="24"/>
          <w:u w:val="single"/>
        </w:rPr>
        <w:t>名称）</w:t>
      </w:r>
      <w:r>
        <w:rPr>
          <w:rFonts w:hint="eastAsia" w:hAnsi="宋体" w:cs="宋体"/>
          <w:sz w:val="24"/>
          <w:szCs w:val="24"/>
        </w:rPr>
        <w:t>的法定代表人/单位负责人，现委托本单位人员</w:t>
      </w:r>
      <w:r>
        <w:rPr>
          <w:rFonts w:hint="eastAsia" w:hAnsi="宋体" w:cs="宋体"/>
          <w:sz w:val="24"/>
          <w:szCs w:val="24"/>
          <w:u w:val="single"/>
        </w:rPr>
        <w:t xml:space="preserve">       （姓名）</w:t>
      </w:r>
      <w:r>
        <w:rPr>
          <w:rFonts w:hint="eastAsia" w:hAnsi="宋体" w:cs="宋体"/>
          <w:sz w:val="24"/>
          <w:szCs w:val="24"/>
        </w:rPr>
        <w:t>为我方被授权人。以我方名义全权处理</w:t>
      </w:r>
      <w:r>
        <w:rPr>
          <w:rFonts w:hint="eastAsia" w:hAnsi="宋体" w:cs="宋体"/>
          <w:sz w:val="24"/>
          <w:szCs w:val="24"/>
          <w:u w:val="single"/>
        </w:rPr>
        <w:t>XXX项目</w:t>
      </w:r>
      <w:r>
        <w:rPr>
          <w:rFonts w:hint="eastAsia" w:hAnsi="宋体" w:cs="宋体"/>
          <w:sz w:val="24"/>
          <w:szCs w:val="24"/>
        </w:rPr>
        <w:t>有关比选、签订合同以及执行合同等一切事宜，其法律后果由我方承担。</w:t>
      </w:r>
    </w:p>
    <w:p>
      <w:pPr>
        <w:wordWrap w:val="0"/>
        <w:adjustRightInd w:val="0"/>
        <w:snapToGrid w:val="0"/>
        <w:spacing w:line="360" w:lineRule="auto"/>
        <w:ind w:firstLine="480"/>
        <w:jc w:val="left"/>
        <w:rPr>
          <w:rFonts w:hAnsi="宋体" w:cs="宋体"/>
          <w:sz w:val="24"/>
          <w:szCs w:val="24"/>
        </w:rPr>
      </w:pPr>
      <w:r>
        <w:rPr>
          <w:rFonts w:hint="eastAsia" w:hAnsi="宋体" w:cs="宋体"/>
          <w:sz w:val="24"/>
          <w:szCs w:val="24"/>
        </w:rPr>
        <w:t>被授权人无转委托权。</w:t>
      </w:r>
    </w:p>
    <w:p>
      <w:pPr>
        <w:pStyle w:val="335"/>
        <w:adjustRightInd w:val="0"/>
        <w:snapToGrid w:val="0"/>
        <w:spacing w:before="0" w:after="0" w:line="360" w:lineRule="auto"/>
        <w:ind w:firstLine="210"/>
      </w:pPr>
    </w:p>
    <w:p>
      <w:pPr>
        <w:adjustRightInd w:val="0"/>
        <w:snapToGrid w:val="0"/>
        <w:spacing w:line="360" w:lineRule="auto"/>
        <w:ind w:firstLine="480" w:firstLineChars="200"/>
        <w:rPr>
          <w:sz w:val="24"/>
          <w:szCs w:val="21"/>
        </w:rPr>
      </w:pPr>
      <w:r>
        <w:rPr>
          <w:rFonts w:hint="eastAsia" w:hAnsi="宋体"/>
          <w:sz w:val="24"/>
          <w:szCs w:val="21"/>
        </w:rPr>
        <w:t>附：（</w:t>
      </w:r>
      <w:r>
        <w:rPr>
          <w:rFonts w:hAnsi="宋体"/>
          <w:sz w:val="24"/>
          <w:szCs w:val="21"/>
        </w:rPr>
        <w:t>1</w:t>
      </w:r>
      <w:r>
        <w:rPr>
          <w:rFonts w:hint="eastAsia" w:hAnsi="宋体"/>
          <w:sz w:val="24"/>
          <w:szCs w:val="21"/>
        </w:rPr>
        <w:t>）法定代表人</w:t>
      </w:r>
      <w:r>
        <w:rPr>
          <w:rFonts w:hint="eastAsia" w:hAnsi="宋体"/>
          <w:sz w:val="24"/>
          <w:szCs w:val="24"/>
        </w:rPr>
        <w:t>/单位负责人</w:t>
      </w:r>
      <w:r>
        <w:rPr>
          <w:rFonts w:hint="eastAsia" w:hAnsi="宋体"/>
          <w:sz w:val="24"/>
          <w:szCs w:val="21"/>
        </w:rPr>
        <w:t>身份证复印件</w:t>
      </w:r>
    </w:p>
    <w:p>
      <w:pPr>
        <w:adjustRightInd w:val="0"/>
        <w:snapToGrid w:val="0"/>
        <w:spacing w:line="360" w:lineRule="auto"/>
        <w:ind w:firstLine="960" w:firstLineChars="400"/>
        <w:rPr>
          <w:sz w:val="24"/>
          <w:szCs w:val="21"/>
        </w:rPr>
      </w:pPr>
      <w:r>
        <w:rPr>
          <w:rFonts w:hint="eastAsia" w:hAnsi="宋体"/>
          <w:sz w:val="24"/>
          <w:szCs w:val="21"/>
        </w:rPr>
        <w:t>（</w:t>
      </w:r>
      <w:r>
        <w:rPr>
          <w:rFonts w:hAnsi="宋体"/>
          <w:sz w:val="24"/>
          <w:szCs w:val="21"/>
        </w:rPr>
        <w:t>2</w:t>
      </w:r>
      <w:r>
        <w:rPr>
          <w:rFonts w:hint="eastAsia" w:hAnsi="宋体"/>
          <w:sz w:val="24"/>
          <w:szCs w:val="21"/>
        </w:rPr>
        <w:t>）被授权人身份证复印件</w:t>
      </w:r>
    </w:p>
    <w:p>
      <w:pPr>
        <w:pStyle w:val="335"/>
        <w:adjustRightInd w:val="0"/>
        <w:snapToGrid w:val="0"/>
        <w:spacing w:before="0" w:after="0" w:line="360" w:lineRule="auto"/>
        <w:ind w:firstLine="210"/>
      </w:pPr>
    </w:p>
    <w:p>
      <w:pPr>
        <w:pStyle w:val="335"/>
        <w:adjustRightInd w:val="0"/>
        <w:snapToGrid w:val="0"/>
        <w:spacing w:before="0" w:after="0" w:line="360" w:lineRule="auto"/>
        <w:ind w:firstLine="210"/>
      </w:pPr>
    </w:p>
    <w:p>
      <w:pPr>
        <w:pStyle w:val="335"/>
        <w:adjustRightInd w:val="0"/>
        <w:snapToGrid w:val="0"/>
        <w:spacing w:before="0" w:after="120" w:afterLines="50" w:line="360" w:lineRule="auto"/>
        <w:ind w:firstLine="210"/>
      </w:pPr>
      <w:r>
        <w:rPr>
          <w:rFonts w:hint="eastAsia"/>
          <w:bCs/>
        </w:rPr>
        <w:t>供应商名称</w:t>
      </w:r>
      <w:r>
        <w:rPr>
          <w:rFonts w:hint="eastAsia"/>
        </w:rPr>
        <w:t xml:space="preserve">： </w:t>
      </w:r>
      <w:r>
        <w:rPr>
          <w:rFonts w:hint="eastAsia"/>
          <w:u w:val="single"/>
        </w:rPr>
        <w:t xml:space="preserve">                          </w:t>
      </w:r>
      <w:r>
        <w:rPr>
          <w:rFonts w:hint="eastAsia"/>
        </w:rPr>
        <w:t>（</w:t>
      </w:r>
      <w:r>
        <w:rPr>
          <w:rFonts w:hint="eastAsia"/>
          <w:bCs/>
          <w:szCs w:val="22"/>
        </w:rPr>
        <w:t>供应商公</w:t>
      </w:r>
      <w:r>
        <w:rPr>
          <w:rFonts w:hint="eastAsia"/>
        </w:rPr>
        <w:t>章）</w:t>
      </w:r>
    </w:p>
    <w:p>
      <w:pPr>
        <w:pStyle w:val="335"/>
        <w:adjustRightInd w:val="0"/>
        <w:snapToGrid w:val="0"/>
        <w:spacing w:before="0" w:after="120" w:afterLines="50" w:line="360" w:lineRule="auto"/>
        <w:ind w:firstLine="210"/>
      </w:pPr>
      <w:r>
        <w:rPr>
          <w:rFonts w:hint="eastAsia"/>
        </w:rPr>
        <w:t>法定代表人/单位负责人：</w:t>
      </w:r>
      <w:r>
        <w:rPr>
          <w:rFonts w:hint="eastAsia"/>
          <w:u w:val="single"/>
        </w:rPr>
        <w:t xml:space="preserve">                 </w:t>
      </w:r>
      <w:r>
        <w:rPr>
          <w:rFonts w:hint="eastAsia"/>
        </w:rPr>
        <w:t>（签字）</w:t>
      </w:r>
    </w:p>
    <w:p>
      <w:pPr>
        <w:pStyle w:val="335"/>
        <w:adjustRightInd w:val="0"/>
        <w:snapToGrid w:val="0"/>
        <w:spacing w:before="0" w:after="120" w:afterLines="50" w:line="360" w:lineRule="auto"/>
        <w:ind w:firstLine="210"/>
      </w:pPr>
      <w:r>
        <w:rPr>
          <w:rFonts w:hint="eastAsia"/>
        </w:rPr>
        <w:t>被授权人：</w:t>
      </w:r>
      <w:r>
        <w:rPr>
          <w:rFonts w:hint="eastAsia"/>
          <w:u w:val="single"/>
        </w:rPr>
        <w:t xml:space="preserve">                 </w:t>
      </w:r>
      <w:r>
        <w:rPr>
          <w:rFonts w:hint="eastAsia"/>
        </w:rPr>
        <w:t>（签字）</w:t>
      </w:r>
    </w:p>
    <w:p>
      <w:pPr>
        <w:pStyle w:val="335"/>
        <w:adjustRightInd w:val="0"/>
        <w:snapToGrid w:val="0"/>
        <w:spacing w:before="0" w:after="120" w:afterLines="50" w:line="360" w:lineRule="auto"/>
        <w:ind w:firstLine="210"/>
      </w:pPr>
      <w:r>
        <w:rPr>
          <w:rFonts w:hint="eastAsia"/>
        </w:rPr>
        <w:t>被授权人联系电话：</w:t>
      </w:r>
      <w:r>
        <w:rPr>
          <w:rFonts w:hint="eastAsia"/>
          <w:u w:val="single"/>
        </w:rPr>
        <w:t xml:space="preserve">            </w:t>
      </w:r>
      <w:r>
        <w:rPr>
          <w:rFonts w:hint="eastAsia"/>
        </w:rPr>
        <w:t>（移动电话）</w:t>
      </w:r>
    </w:p>
    <w:p>
      <w:pPr>
        <w:pStyle w:val="335"/>
        <w:adjustRightInd w:val="0"/>
        <w:snapToGrid w:val="0"/>
        <w:spacing w:before="0" w:after="0" w:line="360" w:lineRule="auto"/>
        <w:ind w:right="420" w:firstLine="210"/>
      </w:pPr>
      <w:r>
        <w:rPr>
          <w:rFonts w:hint="eastAsia"/>
        </w:rPr>
        <w:t xml:space="preserve">                        </w:t>
      </w:r>
    </w:p>
    <w:p>
      <w:pPr>
        <w:pStyle w:val="335"/>
        <w:adjustRightInd w:val="0"/>
        <w:snapToGrid w:val="0"/>
        <w:spacing w:before="0" w:after="0" w:line="360" w:lineRule="auto"/>
        <w:ind w:right="420" w:firstLine="210"/>
      </w:pPr>
      <w:r>
        <w:rPr>
          <w:rFonts w:hint="eastAsia"/>
        </w:rPr>
        <w:t xml:space="preserve">                                                年   月   日</w:t>
      </w:r>
    </w:p>
    <w:p>
      <w:pPr>
        <w:pStyle w:val="180"/>
        <w:adjustRightInd w:val="0"/>
        <w:snapToGrid w:val="0"/>
      </w:pPr>
    </w:p>
    <w:p>
      <w:pPr>
        <w:adjustRightInd w:val="0"/>
        <w:snapToGrid w:val="0"/>
        <w:spacing w:line="360" w:lineRule="auto"/>
        <w:ind w:firstLine="482" w:firstLineChars="200"/>
        <w:rPr>
          <w:rFonts w:hAnsi="宋体"/>
          <w:b/>
          <w:kern w:val="12"/>
          <w:sz w:val="24"/>
          <w:szCs w:val="24"/>
        </w:rPr>
      </w:pPr>
      <w:r>
        <w:rPr>
          <w:rFonts w:hint="eastAsia" w:hAnsi="宋体"/>
          <w:b/>
          <w:kern w:val="12"/>
          <w:sz w:val="24"/>
          <w:szCs w:val="24"/>
        </w:rPr>
        <w:t>注：</w:t>
      </w:r>
    </w:p>
    <w:p>
      <w:pPr>
        <w:adjustRightInd w:val="0"/>
        <w:snapToGrid w:val="0"/>
        <w:spacing w:line="360" w:lineRule="auto"/>
        <w:ind w:firstLine="482" w:firstLineChars="200"/>
        <w:rPr>
          <w:rFonts w:hAnsi="宋体"/>
          <w:b/>
          <w:bCs/>
          <w:kern w:val="12"/>
          <w:sz w:val="24"/>
          <w:szCs w:val="24"/>
        </w:rPr>
      </w:pPr>
      <w:r>
        <w:rPr>
          <w:rFonts w:hint="eastAsia" w:hAnsi="宋体"/>
          <w:b/>
          <w:kern w:val="12"/>
          <w:sz w:val="24"/>
          <w:szCs w:val="24"/>
        </w:rPr>
        <w:t>1、</w:t>
      </w:r>
      <w:r>
        <w:rPr>
          <w:rFonts w:hint="eastAsia" w:hAnsi="宋体"/>
          <w:b/>
          <w:bCs/>
          <w:kern w:val="12"/>
          <w:sz w:val="24"/>
          <w:szCs w:val="24"/>
        </w:rPr>
        <w:t>法定代表人/单位负责人授权代表参加本项目比选申请的，出具此委托书。</w:t>
      </w:r>
    </w:p>
    <w:p>
      <w:pPr>
        <w:adjustRightInd w:val="0"/>
        <w:snapToGrid w:val="0"/>
        <w:spacing w:line="360" w:lineRule="auto"/>
        <w:ind w:firstLine="482" w:firstLineChars="200"/>
        <w:rPr>
          <w:rFonts w:hAnsi="宋体"/>
          <w:b/>
          <w:bCs/>
          <w:kern w:val="12"/>
          <w:sz w:val="24"/>
          <w:szCs w:val="24"/>
        </w:rPr>
      </w:pPr>
      <w:r>
        <w:rPr>
          <w:rFonts w:hint="eastAsia" w:hAnsi="宋体"/>
          <w:b/>
          <w:bCs/>
          <w:kern w:val="12"/>
          <w:sz w:val="24"/>
          <w:szCs w:val="24"/>
        </w:rPr>
        <w:t>2、供应商为法人单位时提供“法定代表人授权书”，供应商为其他组织时提供“单位负责人授权书”，供应商为自然人时提供“自然人身份证明材料”。</w:t>
      </w:r>
    </w:p>
    <w:p>
      <w:pPr>
        <w:pStyle w:val="21"/>
        <w:adjustRightInd w:val="0"/>
        <w:snapToGrid w:val="0"/>
        <w:rPr>
          <w:color w:val="auto"/>
        </w:rPr>
      </w:pPr>
    </w:p>
    <w:p>
      <w:pPr>
        <w:pStyle w:val="5"/>
        <w:adjustRightInd w:val="0"/>
        <w:snapToGrid w:val="0"/>
        <w:jc w:val="center"/>
        <w:rPr>
          <w:rFonts w:ascii="宋体" w:hAnsi="宋体"/>
        </w:rPr>
      </w:pPr>
    </w:p>
    <w:p>
      <w:pPr>
        <w:pStyle w:val="5"/>
        <w:adjustRightInd w:val="0"/>
        <w:snapToGrid w:val="0"/>
        <w:jc w:val="center"/>
        <w:rPr>
          <w:rFonts w:ascii="宋体" w:hAnsi="宋体"/>
        </w:rPr>
      </w:pPr>
      <w:r>
        <w:rPr>
          <w:rFonts w:hint="eastAsia" w:ascii="宋体" w:hAnsi="宋体"/>
        </w:rPr>
        <w:t>五、</w:t>
      </w:r>
      <w:r>
        <w:rPr>
          <w:rFonts w:hint="eastAsia" w:ascii="宋体" w:hAnsi="宋体" w:cs="宋体"/>
          <w:bCs w:val="0"/>
        </w:rPr>
        <w:t>服务内容及商务要求</w:t>
      </w:r>
      <w:r>
        <w:rPr>
          <w:rFonts w:hint="eastAsia" w:ascii="宋体" w:hAnsi="宋体"/>
        </w:rPr>
        <w:t>应答</w:t>
      </w:r>
    </w:p>
    <w:p>
      <w:pPr>
        <w:adjustRightInd w:val="0"/>
        <w:snapToGrid w:val="0"/>
        <w:rPr>
          <w:rFonts w:hAnsi="宋体"/>
          <w:sz w:val="24"/>
          <w:szCs w:val="22"/>
        </w:rPr>
      </w:pPr>
      <w:r>
        <w:rPr>
          <w:rFonts w:hint="eastAsia" w:hAnsi="宋体"/>
          <w:sz w:val="24"/>
          <w:szCs w:val="22"/>
        </w:rPr>
        <w:t>一、投标服务是否完全响应比选文件第二章所列服务内容及要求。（勾选 □是  □否）</w:t>
      </w:r>
    </w:p>
    <w:p>
      <w:pPr>
        <w:adjustRightInd w:val="0"/>
        <w:snapToGrid w:val="0"/>
        <w:jc w:val="left"/>
        <w:rPr>
          <w:rFonts w:ascii="楷体" w:hAnsi="楷体" w:eastAsia="楷体" w:cs="楷体"/>
          <w:sz w:val="24"/>
          <w:szCs w:val="22"/>
        </w:rPr>
      </w:pPr>
      <w:bookmarkStart w:id="59" w:name="OLE_LINK2"/>
      <w:r>
        <w:rPr>
          <w:rFonts w:hint="eastAsia" w:ascii="楷体" w:hAnsi="楷体" w:eastAsia="楷体" w:cs="楷体"/>
          <w:sz w:val="24"/>
          <w:szCs w:val="22"/>
        </w:rPr>
        <w:t>（如选择“否”，请列出低于比选文件规定的投标服务内容及要求。例：比选文件要求：XXX，投标响应：XXX。低于比选文件要求的一般参数项按</w:t>
      </w:r>
      <w:r>
        <w:rPr>
          <w:rFonts w:hint="eastAsia" w:ascii="楷体" w:hAnsi="楷体" w:eastAsia="楷体" w:cs="楷体"/>
          <w:sz w:val="24"/>
        </w:rPr>
        <w:t>负偏离扣分处理，不满足比选文件</w:t>
      </w:r>
      <w:r>
        <w:rPr>
          <w:rFonts w:hint="eastAsia" w:ascii="楷体" w:hAnsi="楷体" w:eastAsia="楷体" w:cs="楷体"/>
          <w:sz w:val="24"/>
          <w:szCs w:val="22"/>
        </w:rPr>
        <w:t>中★项的取消比选资格）</w:t>
      </w:r>
    </w:p>
    <w:bookmarkEnd w:id="59"/>
    <w:p>
      <w:pPr>
        <w:adjustRightInd w:val="0"/>
        <w:snapToGrid w:val="0"/>
      </w:pPr>
    </w:p>
    <w:p>
      <w:pPr>
        <w:pStyle w:val="21"/>
        <w:adjustRightInd w:val="0"/>
        <w:snapToGrid w:val="0"/>
        <w:rPr>
          <w:color w:val="auto"/>
        </w:rPr>
      </w:pPr>
    </w:p>
    <w:p>
      <w:pPr>
        <w:adjustRightInd w:val="0"/>
        <w:snapToGrid w:val="0"/>
      </w:pPr>
    </w:p>
    <w:p>
      <w:pPr>
        <w:pStyle w:val="21"/>
        <w:adjustRightInd w:val="0"/>
        <w:snapToGrid w:val="0"/>
        <w:rPr>
          <w:color w:val="auto"/>
        </w:rPr>
      </w:pPr>
    </w:p>
    <w:p>
      <w:pPr>
        <w:adjustRightInd w:val="0"/>
        <w:snapToGrid w:val="0"/>
      </w:pPr>
    </w:p>
    <w:p>
      <w:pPr>
        <w:pStyle w:val="21"/>
        <w:adjustRightInd w:val="0"/>
        <w:snapToGrid w:val="0"/>
        <w:rPr>
          <w:color w:val="auto"/>
        </w:rPr>
      </w:pPr>
    </w:p>
    <w:p>
      <w:pPr>
        <w:pStyle w:val="21"/>
        <w:adjustRightInd w:val="0"/>
        <w:snapToGrid w:val="0"/>
        <w:rPr>
          <w:color w:val="auto"/>
        </w:rPr>
      </w:pPr>
    </w:p>
    <w:p>
      <w:pPr>
        <w:adjustRightInd w:val="0"/>
        <w:snapToGrid w:val="0"/>
      </w:pPr>
    </w:p>
    <w:p>
      <w:pPr>
        <w:pStyle w:val="21"/>
        <w:adjustRightInd w:val="0"/>
        <w:snapToGrid w:val="0"/>
        <w:rPr>
          <w:color w:val="auto"/>
        </w:rPr>
      </w:pPr>
    </w:p>
    <w:p>
      <w:pPr>
        <w:adjustRightInd w:val="0"/>
        <w:snapToGrid w:val="0"/>
        <w:rPr>
          <w:rFonts w:hAnsi="宋体"/>
          <w:sz w:val="24"/>
          <w:szCs w:val="22"/>
        </w:rPr>
      </w:pPr>
      <w:r>
        <w:rPr>
          <w:rFonts w:hint="eastAsia" w:hAnsi="宋体"/>
          <w:sz w:val="24"/>
          <w:szCs w:val="22"/>
        </w:rPr>
        <w:t>二、是否完全响应比选文件第二章所列的商务要求。（勾选 □是  □否）</w:t>
      </w:r>
    </w:p>
    <w:p>
      <w:pPr>
        <w:adjustRightInd w:val="0"/>
        <w:snapToGrid w:val="0"/>
        <w:jc w:val="left"/>
        <w:rPr>
          <w:rFonts w:ascii="楷体" w:hAnsi="楷体" w:eastAsia="楷体" w:cs="楷体"/>
          <w:sz w:val="24"/>
          <w:szCs w:val="22"/>
        </w:rPr>
      </w:pPr>
      <w:r>
        <w:rPr>
          <w:rFonts w:hint="eastAsia" w:ascii="楷体" w:hAnsi="楷体" w:eastAsia="楷体" w:cs="楷体"/>
          <w:sz w:val="24"/>
          <w:szCs w:val="22"/>
        </w:rPr>
        <w:t>（注：商务要求为实质性要求，如选择“否”，则取消比选资格）</w:t>
      </w:r>
    </w:p>
    <w:p>
      <w:pPr>
        <w:adjustRightInd w:val="0"/>
        <w:snapToGrid w:val="0"/>
      </w:pPr>
    </w:p>
    <w:p>
      <w:pPr>
        <w:adjustRightInd w:val="0"/>
        <w:snapToGrid w:val="0"/>
        <w:ind w:firstLine="482" w:firstLineChars="200"/>
        <w:rPr>
          <w:rFonts w:hAnsi="宋体"/>
          <w:b/>
          <w:sz w:val="24"/>
        </w:rPr>
      </w:pPr>
    </w:p>
    <w:p>
      <w:pPr>
        <w:adjustRightInd w:val="0"/>
        <w:snapToGrid w:val="0"/>
        <w:spacing w:line="360" w:lineRule="auto"/>
        <w:ind w:firstLine="480" w:firstLineChars="200"/>
        <w:rPr>
          <w:rFonts w:hAnsi="宋体"/>
          <w:sz w:val="24"/>
        </w:rPr>
      </w:pPr>
      <w:bookmarkStart w:id="60" w:name="_Hlk525833759"/>
      <w:r>
        <w:rPr>
          <w:rFonts w:hint="eastAsia" w:hAnsi="宋体"/>
          <w:sz w:val="24"/>
        </w:rPr>
        <w:t>注：</w:t>
      </w:r>
    </w:p>
    <w:p>
      <w:pPr>
        <w:adjustRightInd w:val="0"/>
        <w:snapToGrid w:val="0"/>
        <w:spacing w:line="360" w:lineRule="auto"/>
        <w:ind w:firstLine="480" w:firstLineChars="200"/>
        <w:rPr>
          <w:rFonts w:hAnsi="宋体"/>
          <w:sz w:val="24"/>
          <w:szCs w:val="22"/>
        </w:rPr>
      </w:pPr>
      <w:r>
        <w:rPr>
          <w:rFonts w:hint="eastAsia" w:hAnsi="宋体"/>
          <w:sz w:val="24"/>
          <w:szCs w:val="22"/>
        </w:rPr>
        <w:t>供应商必须根据比选文件第二章所列服务内容及要求、商务要求据实应答，不得虚假响应；虚假响应的，其比选申请文件无效并按规定追究其相关责任；</w:t>
      </w:r>
    </w:p>
    <w:p>
      <w:pPr>
        <w:adjustRightInd w:val="0"/>
        <w:snapToGrid w:val="0"/>
        <w:spacing w:line="400" w:lineRule="exact"/>
        <w:ind w:firstLine="360" w:firstLineChars="150"/>
        <w:jc w:val="left"/>
        <w:rPr>
          <w:rFonts w:hAnsi="宋体"/>
          <w:sz w:val="24"/>
        </w:rPr>
      </w:pPr>
    </w:p>
    <w:p>
      <w:pPr>
        <w:pStyle w:val="21"/>
        <w:adjustRightInd w:val="0"/>
        <w:snapToGrid w:val="0"/>
        <w:rPr>
          <w:color w:val="auto"/>
        </w:rPr>
      </w:pPr>
    </w:p>
    <w:bookmarkEnd w:id="60"/>
    <w:p>
      <w:pPr>
        <w:adjustRightInd w:val="0"/>
        <w:snapToGrid w:val="0"/>
        <w:spacing w:line="360" w:lineRule="auto"/>
        <w:ind w:firstLine="480" w:firstLineChars="200"/>
        <w:rPr>
          <w:rFonts w:hAnsi="宋体" w:cs="宋体"/>
          <w:bCs/>
          <w:sz w:val="24"/>
          <w:szCs w:val="24"/>
        </w:rPr>
      </w:pPr>
      <w:r>
        <w:rPr>
          <w:rFonts w:hint="eastAsia" w:hAnsi="宋体" w:cs="宋体"/>
          <w:bCs/>
          <w:sz w:val="24"/>
          <w:szCs w:val="24"/>
        </w:rPr>
        <w:t>供应商名称：</w:t>
      </w:r>
      <w:r>
        <w:rPr>
          <w:rFonts w:hint="eastAsia" w:hAnsi="宋体" w:cs="宋体"/>
          <w:bCs/>
          <w:sz w:val="24"/>
          <w:szCs w:val="24"/>
          <w:u w:val="single"/>
        </w:rPr>
        <w:t xml:space="preserve">                    </w:t>
      </w:r>
      <w:r>
        <w:rPr>
          <w:rFonts w:hint="eastAsia" w:hAnsi="宋体" w:cs="宋体"/>
          <w:bCs/>
          <w:sz w:val="24"/>
          <w:szCs w:val="24"/>
        </w:rPr>
        <w:t>（供应商公章）</w:t>
      </w:r>
    </w:p>
    <w:p>
      <w:pPr>
        <w:adjustRightInd w:val="0"/>
        <w:snapToGrid w:val="0"/>
        <w:spacing w:line="360" w:lineRule="auto"/>
        <w:ind w:firstLine="480" w:firstLineChars="200"/>
        <w:rPr>
          <w:rFonts w:hAnsi="宋体" w:cs="宋体"/>
          <w:bCs/>
          <w:sz w:val="24"/>
          <w:szCs w:val="24"/>
        </w:rPr>
      </w:pPr>
      <w:r>
        <w:rPr>
          <w:rFonts w:hint="eastAsia" w:hAnsi="宋体" w:cs="宋体"/>
          <w:bCs/>
          <w:sz w:val="24"/>
          <w:szCs w:val="24"/>
        </w:rPr>
        <w:t>法定代表人/单位负责人或被授权人（签字）：</w:t>
      </w:r>
    </w:p>
    <w:p>
      <w:pPr>
        <w:adjustRightInd w:val="0"/>
        <w:snapToGrid w:val="0"/>
        <w:spacing w:line="360" w:lineRule="auto"/>
        <w:ind w:firstLine="480" w:firstLineChars="200"/>
        <w:rPr>
          <w:rFonts w:hAnsi="宋体" w:cs="宋体"/>
          <w:bCs/>
          <w:sz w:val="24"/>
          <w:szCs w:val="24"/>
        </w:rPr>
      </w:pPr>
      <w:r>
        <w:rPr>
          <w:rFonts w:hint="eastAsia" w:hAnsi="宋体" w:cs="宋体"/>
          <w:bCs/>
          <w:sz w:val="24"/>
          <w:szCs w:val="24"/>
        </w:rPr>
        <w:t xml:space="preserve">     </w:t>
      </w:r>
    </w:p>
    <w:p>
      <w:pPr>
        <w:adjustRightInd w:val="0"/>
        <w:snapToGrid w:val="0"/>
        <w:spacing w:line="360" w:lineRule="auto"/>
        <w:rPr>
          <w:rFonts w:hAnsi="宋体" w:cs="宋体"/>
          <w:bCs/>
          <w:sz w:val="24"/>
          <w:szCs w:val="24"/>
        </w:rPr>
      </w:pPr>
      <w:r>
        <w:rPr>
          <w:rFonts w:hint="eastAsia" w:hAnsi="宋体" w:cs="宋体"/>
          <w:bCs/>
          <w:sz w:val="24"/>
          <w:szCs w:val="24"/>
        </w:rPr>
        <w:t xml:space="preserve">                                                  年   月   日</w:t>
      </w:r>
    </w:p>
    <w:p>
      <w:pPr>
        <w:pStyle w:val="63"/>
        <w:snapToGrid w:val="0"/>
        <w:rPr>
          <w:rFonts w:hAnsi="宋体"/>
          <w:b/>
          <w:bCs/>
          <w:color w:val="auto"/>
          <w:kern w:val="12"/>
        </w:rPr>
      </w:pPr>
    </w:p>
    <w:p>
      <w:pPr>
        <w:pStyle w:val="63"/>
        <w:snapToGrid w:val="0"/>
        <w:rPr>
          <w:rFonts w:hAnsi="宋体"/>
          <w:b/>
          <w:bCs/>
          <w:color w:val="auto"/>
          <w:kern w:val="12"/>
        </w:rPr>
      </w:pPr>
    </w:p>
    <w:p>
      <w:pPr>
        <w:pStyle w:val="63"/>
        <w:snapToGrid w:val="0"/>
        <w:jc w:val="center"/>
        <w:rPr>
          <w:rFonts w:ascii="宋体" w:hAnsi="宋体" w:eastAsia="宋体" w:cs="宋体"/>
          <w:bCs/>
          <w:color w:val="auto"/>
          <w:szCs w:val="22"/>
        </w:rPr>
      </w:pPr>
    </w:p>
    <w:p>
      <w:pPr>
        <w:pStyle w:val="63"/>
        <w:snapToGrid w:val="0"/>
        <w:jc w:val="center"/>
        <w:rPr>
          <w:rFonts w:ascii="宋体" w:hAnsi="宋体" w:eastAsia="宋体" w:cs="宋体"/>
          <w:bCs/>
          <w:color w:val="auto"/>
          <w:szCs w:val="22"/>
        </w:rPr>
      </w:pPr>
    </w:p>
    <w:p>
      <w:pPr>
        <w:pStyle w:val="63"/>
        <w:snapToGrid w:val="0"/>
        <w:jc w:val="center"/>
        <w:rPr>
          <w:rFonts w:ascii="宋体" w:hAnsi="宋体" w:eastAsia="宋体" w:cs="宋体"/>
          <w:b/>
          <w:color w:val="auto"/>
          <w:sz w:val="36"/>
          <w:szCs w:val="36"/>
        </w:rPr>
      </w:pPr>
      <w:r>
        <w:rPr>
          <w:rFonts w:hint="eastAsia" w:ascii="宋体" w:hAnsi="宋体" w:eastAsia="宋体" w:cs="宋体"/>
          <w:b/>
          <w:color w:val="auto"/>
          <w:sz w:val="36"/>
          <w:szCs w:val="36"/>
        </w:rPr>
        <w:t>六、其他资料（如有）</w:t>
      </w:r>
    </w:p>
    <w:p>
      <w:pPr>
        <w:adjustRightInd w:val="0"/>
        <w:snapToGrid w:val="0"/>
        <w:spacing w:line="360" w:lineRule="auto"/>
        <w:jc w:val="center"/>
        <w:rPr>
          <w:rFonts w:hAnsi="宋体" w:cs="宋体"/>
          <w:bCs/>
          <w:sz w:val="24"/>
        </w:rPr>
      </w:pPr>
      <w:r>
        <w:rPr>
          <w:rFonts w:hint="eastAsia" w:hAnsi="宋体" w:cs="宋体"/>
          <w:bCs/>
          <w:sz w:val="24"/>
        </w:rPr>
        <w:t>（盖</w:t>
      </w:r>
      <w:r>
        <w:rPr>
          <w:rFonts w:hint="eastAsia" w:hAnsi="宋体" w:cs="宋体"/>
          <w:bCs/>
          <w:sz w:val="24"/>
          <w:szCs w:val="22"/>
        </w:rPr>
        <w:t>供应商</w:t>
      </w:r>
      <w:r>
        <w:rPr>
          <w:rFonts w:hint="eastAsia" w:hAnsi="宋体" w:cs="宋体"/>
          <w:bCs/>
          <w:sz w:val="24"/>
        </w:rPr>
        <w:t>公章）</w:t>
      </w:r>
    </w:p>
    <w:p>
      <w:pPr>
        <w:pStyle w:val="63"/>
        <w:snapToGrid w:val="0"/>
        <w:rPr>
          <w:color w:val="auto"/>
        </w:rPr>
      </w:pPr>
    </w:p>
    <w:p>
      <w:pPr>
        <w:adjustRightInd w:val="0"/>
        <w:snapToGrid w:val="0"/>
        <w:spacing w:line="360" w:lineRule="auto"/>
        <w:jc w:val="center"/>
        <w:rPr>
          <w:rFonts w:hAnsi="宋体" w:cs="宋体"/>
          <w:bCs/>
          <w:sz w:val="24"/>
        </w:rPr>
      </w:pPr>
    </w:p>
    <w:p>
      <w:pPr>
        <w:pStyle w:val="21"/>
        <w:adjustRightInd w:val="0"/>
        <w:snapToGrid w:val="0"/>
        <w:jc w:val="center"/>
        <w:rPr>
          <w:rFonts w:ascii="宋体" w:hAnsi="宋体"/>
          <w:b/>
          <w:bCs/>
          <w:color w:val="auto"/>
          <w:sz w:val="32"/>
          <w:szCs w:val="32"/>
        </w:rPr>
      </w:pPr>
    </w:p>
    <w:p>
      <w:pPr>
        <w:adjustRightInd w:val="0"/>
        <w:snapToGrid w:val="0"/>
      </w:pPr>
    </w:p>
    <w:sectPr>
      <w:headerReference r:id="rId5" w:type="default"/>
      <w:footerReference r:id="rId6" w:type="default"/>
      <w:pgSz w:w="11907" w:h="16840"/>
      <w:pgMar w:top="1417" w:right="1701" w:bottom="1417" w:left="1701" w:header="471" w:footer="992"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Syntax">
    <w:altName w:val="Segoe Print"/>
    <w:panose1 w:val="00000000000000000000"/>
    <w:charset w:val="00"/>
    <w:family w:val="decorative"/>
    <w:pitch w:val="default"/>
    <w:sig w:usb0="00000000" w:usb1="00000000" w:usb2="00000000" w:usb3="00000000" w:csb0="00000001" w:csb1="00000000"/>
  </w:font>
  <w:font w:name="Helv">
    <w:altName w:val="Segoe Print"/>
    <w:panose1 w:val="020B0604020202030204"/>
    <w:charset w:val="00"/>
    <w:family w:val="swiss"/>
    <w:pitch w:val="default"/>
    <w:sig w:usb0="00000000" w:usb1="00000000" w:usb2="00000000" w:usb3="00000000" w:csb0="00000001"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3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14</w:t>
                          </w:r>
                          <w:r>
                            <w:rPr>
                              <w:rFonts w:hint="eastAsia"/>
                            </w:rPr>
                            <w:fldChar w:fldCharType="end"/>
                          </w:r>
                          <w:r>
                            <w:rPr>
                              <w:rFonts w:hint="eastAsia"/>
                            </w:rPr>
                            <w:t xml:space="preserve"> 页</w:t>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oaYJL0wAAAAUBAAAPAAAAAAAAAAEAIAAAACIAAABkcnMvZG93bnJldi54&#10;bWxQSwECFAAUAAAACACHTuJAZrxD48YBAABuAwAADgAAAAAAAAABACAAAAAiAQAAZHJzL2Uyb0Rv&#10;Yy54bWxQSwUGAAAAAAYABgBZAQAAWgUAAAAA&#10;">
              <v:fill on="f" focussize="0,0"/>
              <v:stroke on="f" weight="1.25pt"/>
              <v:imagedata o:title=""/>
              <o:lock v:ext="edit" aspectratio="f"/>
              <v:textbox inset="0mm,0mm,0mm,0mm" style="mso-fit-shape-to-text:t;">
                <w:txbxContent>
                  <w:p>
                    <w:pPr>
                      <w:pStyle w:val="3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14</w:t>
                    </w:r>
                    <w:r>
                      <w:rPr>
                        <w:rFonts w:hint="eastAsia"/>
                      </w:rPr>
                      <w:fldChar w:fldCharType="end"/>
                    </w:r>
                    <w:r>
                      <w:rPr>
                        <w:rFonts w:hint="eastAsia"/>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3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14</w:t>
                          </w:r>
                          <w:r>
                            <w:rPr>
                              <w:rFonts w:hint="eastAsia"/>
                            </w:rPr>
                            <w:fldChar w:fldCharType="end"/>
                          </w:r>
                          <w:r>
                            <w:rPr>
                              <w:rFonts w:hint="eastAsia"/>
                            </w:rPr>
                            <w:t xml:space="preserve"> 页</w:t>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hpgkvTAAAABQEAAA8AAAAAAAAAAQAgAAAAIgAAAGRycy9kb3ducmV2Lnht&#10;bFBLAQIUABQAAAAIAIdO4kCHjyYixQEAAG4DAAAOAAAAAAAAAAEAIAAAACIBAABkcnMvZTJvRG9j&#10;LnhtbFBLBQYAAAAABgAGAFkBAABZBQAAAAA=&#10;">
              <v:fill on="f" focussize="0,0"/>
              <v:stroke on="f" weight="1.25pt"/>
              <v:imagedata o:title=""/>
              <o:lock v:ext="edit" aspectratio="f"/>
              <v:textbox inset="0mm,0mm,0mm,0mm" style="mso-fit-shape-to-text:t;">
                <w:txbxContent>
                  <w:p>
                    <w:pPr>
                      <w:pStyle w:val="3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14</w:t>
                    </w:r>
                    <w:r>
                      <w:rPr>
                        <w:rFonts w:hint="eastAsia"/>
                      </w:rP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bottom w:val="none" w:color="auto" w:sz="0" w:space="1"/>
      </w:pBdr>
      <w:jc w:val="left"/>
    </w:pPr>
    <w:r>
      <w:rPr>
        <w:rFonts w:hint="eastAsia"/>
      </w:rPr>
      <w:t xml:space="preserve">                                                    </w:t>
    </w: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bottom w:val="single" w:color="FFFFFF" w:sz="6" w:space="0"/>
      </w:pBdr>
      <w:ind w:firstLine="360" w:firstLineChars="20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tentative="0">
      <w:start w:val="1"/>
      <w:numFmt w:val="decimal"/>
      <w:pStyle w:val="20"/>
      <w:lvlText w:val="%1、"/>
      <w:lvlJc w:val="left"/>
      <w:pPr>
        <w:tabs>
          <w:tab w:val="left" w:pos="1620"/>
        </w:tabs>
        <w:ind w:left="1620" w:hanging="360"/>
      </w:pPr>
      <w:rPr>
        <w:rFonts w:hint="default"/>
      </w:rPr>
    </w:lvl>
    <w:lvl w:ilvl="1" w:tentative="0">
      <w:start w:val="1"/>
      <w:numFmt w:val="lowerLetter"/>
      <w:lvlText w:val="%2)"/>
      <w:lvlJc w:val="left"/>
      <w:pPr>
        <w:tabs>
          <w:tab w:val="left" w:pos="1470"/>
        </w:tabs>
        <w:ind w:left="1470" w:hanging="420"/>
      </w:pPr>
    </w:lvl>
    <w:lvl w:ilvl="2" w:tentative="0">
      <w:start w:val="1"/>
      <w:numFmt w:val="lowerRoman"/>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
    <w:nsid w:val="00000002"/>
    <w:multiLevelType w:val="multilevel"/>
    <w:tmpl w:val="00000002"/>
    <w:lvl w:ilvl="0" w:tentative="0">
      <w:start w:val="1"/>
      <w:numFmt w:val="decimal"/>
      <w:pStyle w:val="203"/>
      <w:lvlText w:val="%1."/>
      <w:lvlJc w:val="left"/>
      <w:pPr>
        <w:tabs>
          <w:tab w:val="left" w:pos="420"/>
        </w:tabs>
        <w:ind w:left="430" w:hanging="430"/>
      </w:pPr>
      <w:rPr>
        <w:rFonts w:hint="eastAsia"/>
      </w:rPr>
    </w:lvl>
    <w:lvl w:ilvl="1" w:tentative="0">
      <w:start w:val="1"/>
      <w:numFmt w:val="decimal"/>
      <w:lvlText w:val="%1.%2"/>
      <w:lvlJc w:val="left"/>
      <w:pPr>
        <w:tabs>
          <w:tab w:val="left" w:pos="700"/>
        </w:tabs>
        <w:ind w:left="700" w:hanging="700"/>
      </w:pPr>
      <w:rPr>
        <w:rFonts w:hint="eastAsia"/>
        <w:lang w:val="en-GB"/>
      </w:rPr>
    </w:lvl>
    <w:lvl w:ilvl="2" w:tentative="0">
      <w:start w:val="1"/>
      <w:numFmt w:val="decimal"/>
      <w:pStyle w:val="147"/>
      <w:lvlText w:val="%1.%2.%3"/>
      <w:lvlJc w:val="left"/>
      <w:pPr>
        <w:tabs>
          <w:tab w:val="left" w:pos="1000"/>
        </w:tabs>
        <w:ind w:left="1000" w:hanging="1000"/>
      </w:pPr>
      <w:rPr>
        <w:rFonts w:hint="eastAsia"/>
      </w:rPr>
    </w:lvl>
    <w:lvl w:ilvl="3" w:tentative="0">
      <w:start w:val="1"/>
      <w:numFmt w:val="decimal"/>
      <w:lvlText w:val="%1.%2.%3.%4"/>
      <w:lvlJc w:val="left"/>
      <w:pPr>
        <w:tabs>
          <w:tab w:val="left" w:pos="0"/>
        </w:tabs>
        <w:ind w:left="1984" w:hanging="1984"/>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0000000A"/>
    <w:multiLevelType w:val="multilevel"/>
    <w:tmpl w:val="0000000A"/>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pStyle w:val="99"/>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00000014"/>
    <w:multiLevelType w:val="multilevel"/>
    <w:tmpl w:val="00000014"/>
    <w:lvl w:ilvl="0" w:tentative="0">
      <w:start w:val="1"/>
      <w:numFmt w:val="decimal"/>
      <w:pStyle w:val="93"/>
      <w:lvlText w:val="%1."/>
      <w:lvlJc w:val="left"/>
      <w:pPr>
        <w:tabs>
          <w:tab w:val="left" w:pos="425"/>
        </w:tabs>
        <w:ind w:left="425" w:hanging="425"/>
      </w:pPr>
      <w:rPr>
        <w:rFonts w:hint="default"/>
      </w:rPr>
    </w:lvl>
    <w:lvl w:ilvl="1" w:tentative="0">
      <w:start w:val="1"/>
      <w:numFmt w:val="lowerLetter"/>
      <w:pStyle w:val="102"/>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F6C5C58"/>
    <w:multiLevelType w:val="multilevel"/>
    <w:tmpl w:val="0F6C5C58"/>
    <w:lvl w:ilvl="0" w:tentative="0">
      <w:start w:val="1"/>
      <w:numFmt w:val="bullet"/>
      <w:lvlText w:val=""/>
      <w:lvlJc w:val="left"/>
      <w:pPr>
        <w:tabs>
          <w:tab w:val="left" w:pos="1680"/>
        </w:tabs>
        <w:ind w:left="168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pStyle w:val="115"/>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271B734D"/>
    <w:multiLevelType w:val="multilevel"/>
    <w:tmpl w:val="271B734D"/>
    <w:lvl w:ilvl="0" w:tentative="0">
      <w:start w:val="1"/>
      <w:numFmt w:val="japaneseCounting"/>
      <w:pStyle w:val="24"/>
      <w:lvlText w:val="第%1章"/>
      <w:lvlJc w:val="left"/>
      <w:pPr>
        <w:tabs>
          <w:tab w:val="left" w:pos="1440"/>
        </w:tabs>
        <w:ind w:left="1440" w:hanging="9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6">
    <w:nsid w:val="3A2F579A"/>
    <w:multiLevelType w:val="multilevel"/>
    <w:tmpl w:val="3A2F579A"/>
    <w:lvl w:ilvl="0" w:tentative="0">
      <w:start w:val="1"/>
      <w:numFmt w:val="decimal"/>
      <w:pStyle w:val="210"/>
      <w:lvlText w:val="(%1)"/>
      <w:lvlJc w:val="left"/>
      <w:pPr>
        <w:tabs>
          <w:tab w:val="left" w:pos="987"/>
        </w:tabs>
        <w:ind w:left="987" w:hanging="567"/>
      </w:pPr>
      <w:rPr>
        <w:rFonts w:hint="eastAsia" w:ascii="宋体" w:eastAsia="宋体"/>
        <w:b w:val="0"/>
        <w:i w:val="0"/>
        <w:color w:val="auto"/>
        <w:sz w:val="24"/>
      </w:rPr>
    </w:lvl>
    <w:lvl w:ilvl="1" w:tentative="0">
      <w:start w:val="1"/>
      <w:numFmt w:val="lowerLetter"/>
      <w:lvlText w:val="%2)"/>
      <w:lvlJc w:val="left"/>
      <w:pPr>
        <w:tabs>
          <w:tab w:val="left" w:pos="-425"/>
        </w:tabs>
        <w:ind w:left="-425" w:hanging="420"/>
      </w:pPr>
    </w:lvl>
    <w:lvl w:ilvl="2" w:tentative="0">
      <w:start w:val="1"/>
      <w:numFmt w:val="decimalEnclosedCircle"/>
      <w:lvlText w:val="%3"/>
      <w:lvlJc w:val="left"/>
      <w:pPr>
        <w:tabs>
          <w:tab w:val="left" w:pos="-65"/>
        </w:tabs>
        <w:ind w:left="-65" w:hanging="360"/>
      </w:pPr>
      <w:rPr>
        <w:rFonts w:hint="eastAsia"/>
      </w:rPr>
    </w:lvl>
    <w:lvl w:ilvl="3" w:tentative="0">
      <w:start w:val="1"/>
      <w:numFmt w:val="decimal"/>
      <w:lvlText w:val="%4."/>
      <w:lvlJc w:val="left"/>
      <w:pPr>
        <w:tabs>
          <w:tab w:val="left" w:pos="415"/>
        </w:tabs>
        <w:ind w:left="415" w:hanging="420"/>
      </w:pPr>
    </w:lvl>
    <w:lvl w:ilvl="4" w:tentative="0">
      <w:start w:val="1"/>
      <w:numFmt w:val="lowerLetter"/>
      <w:lvlText w:val="%5)"/>
      <w:lvlJc w:val="left"/>
      <w:pPr>
        <w:tabs>
          <w:tab w:val="left" w:pos="835"/>
        </w:tabs>
        <w:ind w:left="835" w:hanging="420"/>
      </w:pPr>
    </w:lvl>
    <w:lvl w:ilvl="5" w:tentative="0">
      <w:start w:val="1"/>
      <w:numFmt w:val="lowerRoman"/>
      <w:lvlText w:val="%6."/>
      <w:lvlJc w:val="right"/>
      <w:pPr>
        <w:tabs>
          <w:tab w:val="left" w:pos="1255"/>
        </w:tabs>
        <w:ind w:left="1255" w:hanging="420"/>
      </w:pPr>
    </w:lvl>
    <w:lvl w:ilvl="6" w:tentative="0">
      <w:start w:val="1"/>
      <w:numFmt w:val="decimal"/>
      <w:lvlText w:val="%7."/>
      <w:lvlJc w:val="left"/>
      <w:pPr>
        <w:tabs>
          <w:tab w:val="left" w:pos="1675"/>
        </w:tabs>
        <w:ind w:left="1675" w:hanging="420"/>
      </w:pPr>
    </w:lvl>
    <w:lvl w:ilvl="7" w:tentative="0">
      <w:start w:val="1"/>
      <w:numFmt w:val="lowerLetter"/>
      <w:lvlText w:val="%8)"/>
      <w:lvlJc w:val="left"/>
      <w:pPr>
        <w:tabs>
          <w:tab w:val="left" w:pos="2095"/>
        </w:tabs>
        <w:ind w:left="2095" w:hanging="420"/>
      </w:pPr>
    </w:lvl>
    <w:lvl w:ilvl="8" w:tentative="0">
      <w:start w:val="1"/>
      <w:numFmt w:val="lowerRoman"/>
      <w:lvlText w:val="%9."/>
      <w:lvlJc w:val="right"/>
      <w:pPr>
        <w:tabs>
          <w:tab w:val="left" w:pos="2515"/>
        </w:tabs>
        <w:ind w:left="2515" w:hanging="420"/>
      </w:pPr>
    </w:lvl>
  </w:abstractNum>
  <w:abstractNum w:abstractNumId="7">
    <w:nsid w:val="432B7CDF"/>
    <w:multiLevelType w:val="singleLevel"/>
    <w:tmpl w:val="432B7CDF"/>
    <w:lvl w:ilvl="0" w:tentative="0">
      <w:start w:val="2"/>
      <w:numFmt w:val="decimal"/>
      <w:suff w:val="nothing"/>
      <w:lvlText w:val="（%1）"/>
      <w:lvlJc w:val="left"/>
    </w:lvl>
  </w:abstractNum>
  <w:abstractNum w:abstractNumId="8">
    <w:nsid w:val="450A4901"/>
    <w:multiLevelType w:val="multilevel"/>
    <w:tmpl w:val="450A4901"/>
    <w:lvl w:ilvl="0" w:tentative="0">
      <w:start w:val="1"/>
      <w:numFmt w:val="decimal"/>
      <w:lvlText w:val="%1)"/>
      <w:lvlJc w:val="left"/>
      <w:pPr>
        <w:ind w:left="420" w:hanging="420"/>
      </w:pPr>
    </w:lvl>
    <w:lvl w:ilvl="1" w:tentative="0">
      <w:start w:val="1"/>
      <w:numFmt w:val="lowerLetter"/>
      <w:pStyle w:val="196"/>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5"/>
  </w:num>
  <w:num w:numId="3">
    <w:abstractNumId w:val="3"/>
  </w:num>
  <w:num w:numId="4">
    <w:abstractNumId w:val="2"/>
  </w:num>
  <w:num w:numId="5">
    <w:abstractNumId w:val="4"/>
  </w:num>
  <w:num w:numId="6">
    <w:abstractNumId w:val="1"/>
  </w:num>
  <w:num w:numId="7">
    <w:abstractNumId w:val="8"/>
  </w:num>
  <w:num w:numId="8">
    <w:abstractNumId w:val="6"/>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855"/>
    <w:rsid w:val="00002864"/>
    <w:rsid w:val="0000321C"/>
    <w:rsid w:val="00005DD5"/>
    <w:rsid w:val="00006A4E"/>
    <w:rsid w:val="00007394"/>
    <w:rsid w:val="0000779E"/>
    <w:rsid w:val="00007B0D"/>
    <w:rsid w:val="00013C5A"/>
    <w:rsid w:val="0001716F"/>
    <w:rsid w:val="00040438"/>
    <w:rsid w:val="0004322B"/>
    <w:rsid w:val="00044E98"/>
    <w:rsid w:val="000512A7"/>
    <w:rsid w:val="00051A7A"/>
    <w:rsid w:val="00056C67"/>
    <w:rsid w:val="000626AD"/>
    <w:rsid w:val="000639DA"/>
    <w:rsid w:val="00067194"/>
    <w:rsid w:val="00067364"/>
    <w:rsid w:val="000815AA"/>
    <w:rsid w:val="000828B7"/>
    <w:rsid w:val="00091450"/>
    <w:rsid w:val="00091620"/>
    <w:rsid w:val="000A563A"/>
    <w:rsid w:val="000A68F7"/>
    <w:rsid w:val="000B42BF"/>
    <w:rsid w:val="000B4E9A"/>
    <w:rsid w:val="000B6B8F"/>
    <w:rsid w:val="000E3F0D"/>
    <w:rsid w:val="000E5686"/>
    <w:rsid w:val="000F22CF"/>
    <w:rsid w:val="000F3BCD"/>
    <w:rsid w:val="000F3EBA"/>
    <w:rsid w:val="000F6757"/>
    <w:rsid w:val="000F71A4"/>
    <w:rsid w:val="00100EEA"/>
    <w:rsid w:val="00102B1E"/>
    <w:rsid w:val="001049CC"/>
    <w:rsid w:val="0010676C"/>
    <w:rsid w:val="00117A82"/>
    <w:rsid w:val="00123CB5"/>
    <w:rsid w:val="0013400F"/>
    <w:rsid w:val="00134F80"/>
    <w:rsid w:val="00135D6B"/>
    <w:rsid w:val="00136CC1"/>
    <w:rsid w:val="0013764B"/>
    <w:rsid w:val="00140060"/>
    <w:rsid w:val="0014056A"/>
    <w:rsid w:val="00140A42"/>
    <w:rsid w:val="00140FE0"/>
    <w:rsid w:val="001465CC"/>
    <w:rsid w:val="00151A5D"/>
    <w:rsid w:val="001520F9"/>
    <w:rsid w:val="00152B08"/>
    <w:rsid w:val="00152CF2"/>
    <w:rsid w:val="001533B8"/>
    <w:rsid w:val="0016484D"/>
    <w:rsid w:val="00164CFC"/>
    <w:rsid w:val="001668B7"/>
    <w:rsid w:val="00170373"/>
    <w:rsid w:val="001728A5"/>
    <w:rsid w:val="00172A27"/>
    <w:rsid w:val="00173F97"/>
    <w:rsid w:val="0017460B"/>
    <w:rsid w:val="00181CC8"/>
    <w:rsid w:val="001840AC"/>
    <w:rsid w:val="0018547E"/>
    <w:rsid w:val="001942BA"/>
    <w:rsid w:val="00194337"/>
    <w:rsid w:val="00196CBD"/>
    <w:rsid w:val="001A7395"/>
    <w:rsid w:val="001B030B"/>
    <w:rsid w:val="001B725A"/>
    <w:rsid w:val="001C3808"/>
    <w:rsid w:val="001C506F"/>
    <w:rsid w:val="001C6452"/>
    <w:rsid w:val="001D2542"/>
    <w:rsid w:val="001D3B29"/>
    <w:rsid w:val="001D3BAD"/>
    <w:rsid w:val="001D7BBF"/>
    <w:rsid w:val="001E038F"/>
    <w:rsid w:val="001E35B4"/>
    <w:rsid w:val="001E54C5"/>
    <w:rsid w:val="001E6FC1"/>
    <w:rsid w:val="001F1A0D"/>
    <w:rsid w:val="001F3F95"/>
    <w:rsid w:val="001F49B0"/>
    <w:rsid w:val="00200AD0"/>
    <w:rsid w:val="00201821"/>
    <w:rsid w:val="0020312A"/>
    <w:rsid w:val="0021029C"/>
    <w:rsid w:val="0021159A"/>
    <w:rsid w:val="00212F51"/>
    <w:rsid w:val="00215F49"/>
    <w:rsid w:val="00223AF0"/>
    <w:rsid w:val="00224C89"/>
    <w:rsid w:val="002261D9"/>
    <w:rsid w:val="00226FD8"/>
    <w:rsid w:val="00230535"/>
    <w:rsid w:val="00231E7D"/>
    <w:rsid w:val="002350A5"/>
    <w:rsid w:val="00235BA6"/>
    <w:rsid w:val="00242BED"/>
    <w:rsid w:val="002433C7"/>
    <w:rsid w:val="002569EB"/>
    <w:rsid w:val="00265738"/>
    <w:rsid w:val="0026668C"/>
    <w:rsid w:val="00266DD8"/>
    <w:rsid w:val="00271FD8"/>
    <w:rsid w:val="00274192"/>
    <w:rsid w:val="00275ED9"/>
    <w:rsid w:val="002820A6"/>
    <w:rsid w:val="00287880"/>
    <w:rsid w:val="00290960"/>
    <w:rsid w:val="00290ACF"/>
    <w:rsid w:val="00295F4A"/>
    <w:rsid w:val="002A3E00"/>
    <w:rsid w:val="002A611E"/>
    <w:rsid w:val="002A6E24"/>
    <w:rsid w:val="002B1B79"/>
    <w:rsid w:val="002B4AD6"/>
    <w:rsid w:val="002B5710"/>
    <w:rsid w:val="002B5F30"/>
    <w:rsid w:val="002C5236"/>
    <w:rsid w:val="002C7F09"/>
    <w:rsid w:val="002D1145"/>
    <w:rsid w:val="002D4F1D"/>
    <w:rsid w:val="002D5843"/>
    <w:rsid w:val="002E08EE"/>
    <w:rsid w:val="002E5658"/>
    <w:rsid w:val="002F1EA0"/>
    <w:rsid w:val="002F7A4C"/>
    <w:rsid w:val="003158A6"/>
    <w:rsid w:val="00320189"/>
    <w:rsid w:val="00325209"/>
    <w:rsid w:val="00332B25"/>
    <w:rsid w:val="00340204"/>
    <w:rsid w:val="0034190A"/>
    <w:rsid w:val="00347C30"/>
    <w:rsid w:val="003507BE"/>
    <w:rsid w:val="00354666"/>
    <w:rsid w:val="003576DF"/>
    <w:rsid w:val="00360C51"/>
    <w:rsid w:val="00361775"/>
    <w:rsid w:val="0036259A"/>
    <w:rsid w:val="00363A96"/>
    <w:rsid w:val="00373A56"/>
    <w:rsid w:val="003813FC"/>
    <w:rsid w:val="00381913"/>
    <w:rsid w:val="00382106"/>
    <w:rsid w:val="003A2FC6"/>
    <w:rsid w:val="003C21A2"/>
    <w:rsid w:val="003D55D0"/>
    <w:rsid w:val="003D5EE3"/>
    <w:rsid w:val="003D7E75"/>
    <w:rsid w:val="003E7EA0"/>
    <w:rsid w:val="003F3969"/>
    <w:rsid w:val="003F4674"/>
    <w:rsid w:val="003F5EBD"/>
    <w:rsid w:val="004166E8"/>
    <w:rsid w:val="004250F6"/>
    <w:rsid w:val="00425454"/>
    <w:rsid w:val="00431AF4"/>
    <w:rsid w:val="0043371C"/>
    <w:rsid w:val="00436688"/>
    <w:rsid w:val="00440A0B"/>
    <w:rsid w:val="00441540"/>
    <w:rsid w:val="00441B9C"/>
    <w:rsid w:val="00444FA1"/>
    <w:rsid w:val="00445DA7"/>
    <w:rsid w:val="00446D4F"/>
    <w:rsid w:val="0045000A"/>
    <w:rsid w:val="00452894"/>
    <w:rsid w:val="004541DC"/>
    <w:rsid w:val="0045625F"/>
    <w:rsid w:val="00463158"/>
    <w:rsid w:val="00463B09"/>
    <w:rsid w:val="00476462"/>
    <w:rsid w:val="00484F8E"/>
    <w:rsid w:val="00485601"/>
    <w:rsid w:val="004907B0"/>
    <w:rsid w:val="00492D1F"/>
    <w:rsid w:val="00494C43"/>
    <w:rsid w:val="00496FE4"/>
    <w:rsid w:val="004A0EAB"/>
    <w:rsid w:val="004A1810"/>
    <w:rsid w:val="004B017F"/>
    <w:rsid w:val="004C201E"/>
    <w:rsid w:val="004C4ABD"/>
    <w:rsid w:val="004D4547"/>
    <w:rsid w:val="004E46B7"/>
    <w:rsid w:val="004E5F2B"/>
    <w:rsid w:val="00501A33"/>
    <w:rsid w:val="00501E69"/>
    <w:rsid w:val="005023FD"/>
    <w:rsid w:val="00506DD3"/>
    <w:rsid w:val="00511424"/>
    <w:rsid w:val="00524DB0"/>
    <w:rsid w:val="005305C1"/>
    <w:rsid w:val="00531687"/>
    <w:rsid w:val="005335E5"/>
    <w:rsid w:val="00536DFE"/>
    <w:rsid w:val="00537E15"/>
    <w:rsid w:val="00541E28"/>
    <w:rsid w:val="00544341"/>
    <w:rsid w:val="005463FC"/>
    <w:rsid w:val="005542E0"/>
    <w:rsid w:val="00561AEC"/>
    <w:rsid w:val="005633E3"/>
    <w:rsid w:val="005664EC"/>
    <w:rsid w:val="0057011C"/>
    <w:rsid w:val="00577343"/>
    <w:rsid w:val="00582DE4"/>
    <w:rsid w:val="00587745"/>
    <w:rsid w:val="00587C6A"/>
    <w:rsid w:val="00594DF0"/>
    <w:rsid w:val="005A21A7"/>
    <w:rsid w:val="005B27F5"/>
    <w:rsid w:val="005B336B"/>
    <w:rsid w:val="005B4537"/>
    <w:rsid w:val="005B6231"/>
    <w:rsid w:val="005B6C55"/>
    <w:rsid w:val="005C0B18"/>
    <w:rsid w:val="005C53C0"/>
    <w:rsid w:val="005C778A"/>
    <w:rsid w:val="005D38EC"/>
    <w:rsid w:val="005E17FC"/>
    <w:rsid w:val="005E2287"/>
    <w:rsid w:val="00601639"/>
    <w:rsid w:val="00603819"/>
    <w:rsid w:val="006047B1"/>
    <w:rsid w:val="00607FE3"/>
    <w:rsid w:val="00611579"/>
    <w:rsid w:val="00621926"/>
    <w:rsid w:val="006271F3"/>
    <w:rsid w:val="00633CEC"/>
    <w:rsid w:val="006342B7"/>
    <w:rsid w:val="00637B4B"/>
    <w:rsid w:val="00645DC9"/>
    <w:rsid w:val="00646B42"/>
    <w:rsid w:val="00653E89"/>
    <w:rsid w:val="00656EF0"/>
    <w:rsid w:val="00660807"/>
    <w:rsid w:val="00670B2A"/>
    <w:rsid w:val="00675130"/>
    <w:rsid w:val="006754AD"/>
    <w:rsid w:val="00677218"/>
    <w:rsid w:val="00690DBC"/>
    <w:rsid w:val="006918F6"/>
    <w:rsid w:val="00692F6D"/>
    <w:rsid w:val="006932AC"/>
    <w:rsid w:val="006A1241"/>
    <w:rsid w:val="006A13A8"/>
    <w:rsid w:val="006A313F"/>
    <w:rsid w:val="006A66B6"/>
    <w:rsid w:val="006D1993"/>
    <w:rsid w:val="006D2076"/>
    <w:rsid w:val="006D2D1B"/>
    <w:rsid w:val="006D6322"/>
    <w:rsid w:val="006D6F86"/>
    <w:rsid w:val="006E2DA7"/>
    <w:rsid w:val="006E725F"/>
    <w:rsid w:val="006F4999"/>
    <w:rsid w:val="006F528F"/>
    <w:rsid w:val="006F762E"/>
    <w:rsid w:val="00700708"/>
    <w:rsid w:val="00702571"/>
    <w:rsid w:val="00704BA8"/>
    <w:rsid w:val="00705510"/>
    <w:rsid w:val="007171D6"/>
    <w:rsid w:val="00734DE7"/>
    <w:rsid w:val="00740014"/>
    <w:rsid w:val="00742A4E"/>
    <w:rsid w:val="0075016B"/>
    <w:rsid w:val="00751FAD"/>
    <w:rsid w:val="00767454"/>
    <w:rsid w:val="0078072F"/>
    <w:rsid w:val="007809ED"/>
    <w:rsid w:val="007810F7"/>
    <w:rsid w:val="00783FA4"/>
    <w:rsid w:val="0078589E"/>
    <w:rsid w:val="00795B74"/>
    <w:rsid w:val="00797005"/>
    <w:rsid w:val="0079761C"/>
    <w:rsid w:val="007B081B"/>
    <w:rsid w:val="007B2657"/>
    <w:rsid w:val="007B4E66"/>
    <w:rsid w:val="007B63C1"/>
    <w:rsid w:val="007B6B0D"/>
    <w:rsid w:val="007C2C37"/>
    <w:rsid w:val="007C7CED"/>
    <w:rsid w:val="007D2126"/>
    <w:rsid w:val="007D4A09"/>
    <w:rsid w:val="007D5FDF"/>
    <w:rsid w:val="007E2C90"/>
    <w:rsid w:val="007E4107"/>
    <w:rsid w:val="007E59D8"/>
    <w:rsid w:val="007F6FEB"/>
    <w:rsid w:val="008105E8"/>
    <w:rsid w:val="0081205D"/>
    <w:rsid w:val="008127FE"/>
    <w:rsid w:val="008139BB"/>
    <w:rsid w:val="00814A95"/>
    <w:rsid w:val="00821C21"/>
    <w:rsid w:val="00831161"/>
    <w:rsid w:val="00837E7B"/>
    <w:rsid w:val="00844740"/>
    <w:rsid w:val="00846841"/>
    <w:rsid w:val="00856891"/>
    <w:rsid w:val="00870878"/>
    <w:rsid w:val="00872927"/>
    <w:rsid w:val="00886B5E"/>
    <w:rsid w:val="00890349"/>
    <w:rsid w:val="00897E89"/>
    <w:rsid w:val="008A0768"/>
    <w:rsid w:val="008A09A0"/>
    <w:rsid w:val="008A356F"/>
    <w:rsid w:val="008B5A66"/>
    <w:rsid w:val="008C01FC"/>
    <w:rsid w:val="008C142A"/>
    <w:rsid w:val="008C7205"/>
    <w:rsid w:val="008D091E"/>
    <w:rsid w:val="008D21FE"/>
    <w:rsid w:val="008D5843"/>
    <w:rsid w:val="008D706F"/>
    <w:rsid w:val="008E0135"/>
    <w:rsid w:val="008E02C9"/>
    <w:rsid w:val="008E62BA"/>
    <w:rsid w:val="008F0EDE"/>
    <w:rsid w:val="008F16DE"/>
    <w:rsid w:val="008F1848"/>
    <w:rsid w:val="008F1BE0"/>
    <w:rsid w:val="008F31EA"/>
    <w:rsid w:val="008F7BAE"/>
    <w:rsid w:val="009162B0"/>
    <w:rsid w:val="00923FDD"/>
    <w:rsid w:val="00925477"/>
    <w:rsid w:val="009304EB"/>
    <w:rsid w:val="009312BE"/>
    <w:rsid w:val="0093212C"/>
    <w:rsid w:val="009376AA"/>
    <w:rsid w:val="00953DC4"/>
    <w:rsid w:val="00954EEB"/>
    <w:rsid w:val="009550E9"/>
    <w:rsid w:val="00956E7C"/>
    <w:rsid w:val="00971545"/>
    <w:rsid w:val="00973706"/>
    <w:rsid w:val="00980B89"/>
    <w:rsid w:val="00993264"/>
    <w:rsid w:val="009A0C56"/>
    <w:rsid w:val="009A189D"/>
    <w:rsid w:val="009A468F"/>
    <w:rsid w:val="009A75F9"/>
    <w:rsid w:val="009A7981"/>
    <w:rsid w:val="009B225E"/>
    <w:rsid w:val="009B379A"/>
    <w:rsid w:val="009B61CE"/>
    <w:rsid w:val="009B7356"/>
    <w:rsid w:val="009C17AA"/>
    <w:rsid w:val="009C222F"/>
    <w:rsid w:val="009C3567"/>
    <w:rsid w:val="009E3AF1"/>
    <w:rsid w:val="009E4945"/>
    <w:rsid w:val="009E709A"/>
    <w:rsid w:val="009F2B52"/>
    <w:rsid w:val="009F7BDD"/>
    <w:rsid w:val="00A02D91"/>
    <w:rsid w:val="00A0443B"/>
    <w:rsid w:val="00A06691"/>
    <w:rsid w:val="00A13626"/>
    <w:rsid w:val="00A2085A"/>
    <w:rsid w:val="00A23021"/>
    <w:rsid w:val="00A269FE"/>
    <w:rsid w:val="00A27A50"/>
    <w:rsid w:val="00A331AF"/>
    <w:rsid w:val="00A4010E"/>
    <w:rsid w:val="00A41C6C"/>
    <w:rsid w:val="00A426B3"/>
    <w:rsid w:val="00A428FB"/>
    <w:rsid w:val="00A45C25"/>
    <w:rsid w:val="00A55FF8"/>
    <w:rsid w:val="00A628FD"/>
    <w:rsid w:val="00A648FB"/>
    <w:rsid w:val="00A67DBC"/>
    <w:rsid w:val="00A77822"/>
    <w:rsid w:val="00A80C52"/>
    <w:rsid w:val="00A817EA"/>
    <w:rsid w:val="00A85D11"/>
    <w:rsid w:val="00A91541"/>
    <w:rsid w:val="00A92986"/>
    <w:rsid w:val="00A93D25"/>
    <w:rsid w:val="00A97823"/>
    <w:rsid w:val="00AA59E2"/>
    <w:rsid w:val="00AA5FED"/>
    <w:rsid w:val="00AA62CF"/>
    <w:rsid w:val="00AA669C"/>
    <w:rsid w:val="00AB2D30"/>
    <w:rsid w:val="00AB40CB"/>
    <w:rsid w:val="00AC3B77"/>
    <w:rsid w:val="00AC53DB"/>
    <w:rsid w:val="00AD3C91"/>
    <w:rsid w:val="00AD3E42"/>
    <w:rsid w:val="00AD5244"/>
    <w:rsid w:val="00AF63A8"/>
    <w:rsid w:val="00B03E79"/>
    <w:rsid w:val="00B069D6"/>
    <w:rsid w:val="00B13442"/>
    <w:rsid w:val="00B23B5A"/>
    <w:rsid w:val="00B23E14"/>
    <w:rsid w:val="00B23F3E"/>
    <w:rsid w:val="00B2419C"/>
    <w:rsid w:val="00B3111D"/>
    <w:rsid w:val="00B36369"/>
    <w:rsid w:val="00B44A95"/>
    <w:rsid w:val="00B45AD2"/>
    <w:rsid w:val="00B549C0"/>
    <w:rsid w:val="00B57B36"/>
    <w:rsid w:val="00B62EB4"/>
    <w:rsid w:val="00B660BA"/>
    <w:rsid w:val="00B7178F"/>
    <w:rsid w:val="00B75270"/>
    <w:rsid w:val="00B75B42"/>
    <w:rsid w:val="00B85F0B"/>
    <w:rsid w:val="00B86B6A"/>
    <w:rsid w:val="00B92647"/>
    <w:rsid w:val="00B97A9D"/>
    <w:rsid w:val="00BA61AE"/>
    <w:rsid w:val="00BA63F2"/>
    <w:rsid w:val="00BA71E0"/>
    <w:rsid w:val="00BB28C9"/>
    <w:rsid w:val="00BB2F46"/>
    <w:rsid w:val="00BB5386"/>
    <w:rsid w:val="00BC55C9"/>
    <w:rsid w:val="00BD13B5"/>
    <w:rsid w:val="00BE6F4B"/>
    <w:rsid w:val="00BF132F"/>
    <w:rsid w:val="00BF53A5"/>
    <w:rsid w:val="00C025D1"/>
    <w:rsid w:val="00C148D0"/>
    <w:rsid w:val="00C21BA7"/>
    <w:rsid w:val="00C23EDD"/>
    <w:rsid w:val="00C300B4"/>
    <w:rsid w:val="00C323CE"/>
    <w:rsid w:val="00C34431"/>
    <w:rsid w:val="00C35676"/>
    <w:rsid w:val="00C41816"/>
    <w:rsid w:val="00C41BE1"/>
    <w:rsid w:val="00C459FF"/>
    <w:rsid w:val="00C514BC"/>
    <w:rsid w:val="00C5162D"/>
    <w:rsid w:val="00C51AA5"/>
    <w:rsid w:val="00C5774E"/>
    <w:rsid w:val="00C61914"/>
    <w:rsid w:val="00C67CC8"/>
    <w:rsid w:val="00C7014F"/>
    <w:rsid w:val="00C7271D"/>
    <w:rsid w:val="00C751C5"/>
    <w:rsid w:val="00C8269E"/>
    <w:rsid w:val="00C9312C"/>
    <w:rsid w:val="00CA5F74"/>
    <w:rsid w:val="00CB34EE"/>
    <w:rsid w:val="00CB3640"/>
    <w:rsid w:val="00CB7520"/>
    <w:rsid w:val="00CC18B5"/>
    <w:rsid w:val="00CC6773"/>
    <w:rsid w:val="00CC6B64"/>
    <w:rsid w:val="00CD128C"/>
    <w:rsid w:val="00CD4931"/>
    <w:rsid w:val="00CD63DA"/>
    <w:rsid w:val="00CE4E0F"/>
    <w:rsid w:val="00CE603F"/>
    <w:rsid w:val="00CE7483"/>
    <w:rsid w:val="00CF23A1"/>
    <w:rsid w:val="00CF3A72"/>
    <w:rsid w:val="00CF739F"/>
    <w:rsid w:val="00D025F1"/>
    <w:rsid w:val="00D04C82"/>
    <w:rsid w:val="00D05509"/>
    <w:rsid w:val="00D20077"/>
    <w:rsid w:val="00D20591"/>
    <w:rsid w:val="00D236FF"/>
    <w:rsid w:val="00D36EC5"/>
    <w:rsid w:val="00D42983"/>
    <w:rsid w:val="00D52681"/>
    <w:rsid w:val="00D55583"/>
    <w:rsid w:val="00D615C5"/>
    <w:rsid w:val="00D62FAA"/>
    <w:rsid w:val="00D659C4"/>
    <w:rsid w:val="00D7257D"/>
    <w:rsid w:val="00D74645"/>
    <w:rsid w:val="00D875AE"/>
    <w:rsid w:val="00D93677"/>
    <w:rsid w:val="00D94C79"/>
    <w:rsid w:val="00DA44A8"/>
    <w:rsid w:val="00DA4EAA"/>
    <w:rsid w:val="00DB031A"/>
    <w:rsid w:val="00DB0E5C"/>
    <w:rsid w:val="00DC05EA"/>
    <w:rsid w:val="00DC21B0"/>
    <w:rsid w:val="00DC4156"/>
    <w:rsid w:val="00DC69B3"/>
    <w:rsid w:val="00DE00B4"/>
    <w:rsid w:val="00DE2EC8"/>
    <w:rsid w:val="00DF1A09"/>
    <w:rsid w:val="00DF4DE9"/>
    <w:rsid w:val="00DF4F10"/>
    <w:rsid w:val="00E0678B"/>
    <w:rsid w:val="00E12AA9"/>
    <w:rsid w:val="00E14B48"/>
    <w:rsid w:val="00E14B50"/>
    <w:rsid w:val="00E247B8"/>
    <w:rsid w:val="00E36877"/>
    <w:rsid w:val="00E4122D"/>
    <w:rsid w:val="00E428EC"/>
    <w:rsid w:val="00E52CC1"/>
    <w:rsid w:val="00E70696"/>
    <w:rsid w:val="00E708EE"/>
    <w:rsid w:val="00E77AFB"/>
    <w:rsid w:val="00E80B50"/>
    <w:rsid w:val="00E81B61"/>
    <w:rsid w:val="00E9246C"/>
    <w:rsid w:val="00EA0785"/>
    <w:rsid w:val="00EA0FD2"/>
    <w:rsid w:val="00EA7F83"/>
    <w:rsid w:val="00EB0712"/>
    <w:rsid w:val="00EB1FD0"/>
    <w:rsid w:val="00EB2550"/>
    <w:rsid w:val="00EB3EAF"/>
    <w:rsid w:val="00EB4885"/>
    <w:rsid w:val="00EB4C26"/>
    <w:rsid w:val="00EB5382"/>
    <w:rsid w:val="00EB5E12"/>
    <w:rsid w:val="00EC2622"/>
    <w:rsid w:val="00EC4C21"/>
    <w:rsid w:val="00EC6D9E"/>
    <w:rsid w:val="00ED12E8"/>
    <w:rsid w:val="00ED6C31"/>
    <w:rsid w:val="00EE52BA"/>
    <w:rsid w:val="00EE60D8"/>
    <w:rsid w:val="00EF012B"/>
    <w:rsid w:val="00EF0F4F"/>
    <w:rsid w:val="00EF1CB4"/>
    <w:rsid w:val="00EF2A78"/>
    <w:rsid w:val="00EF4291"/>
    <w:rsid w:val="00F0050D"/>
    <w:rsid w:val="00F009EC"/>
    <w:rsid w:val="00F010C7"/>
    <w:rsid w:val="00F03A9B"/>
    <w:rsid w:val="00F04769"/>
    <w:rsid w:val="00F06D26"/>
    <w:rsid w:val="00F16BA0"/>
    <w:rsid w:val="00F222B4"/>
    <w:rsid w:val="00F345FF"/>
    <w:rsid w:val="00F37CA7"/>
    <w:rsid w:val="00F545DD"/>
    <w:rsid w:val="00F56DEB"/>
    <w:rsid w:val="00F64944"/>
    <w:rsid w:val="00F73491"/>
    <w:rsid w:val="00F747BF"/>
    <w:rsid w:val="00F75BFE"/>
    <w:rsid w:val="00F81FD1"/>
    <w:rsid w:val="00F845E2"/>
    <w:rsid w:val="00F84B18"/>
    <w:rsid w:val="00F92AD1"/>
    <w:rsid w:val="00F97D0D"/>
    <w:rsid w:val="00FA00D3"/>
    <w:rsid w:val="00FA27AA"/>
    <w:rsid w:val="00FA3785"/>
    <w:rsid w:val="00FB1CB6"/>
    <w:rsid w:val="00FB4C6B"/>
    <w:rsid w:val="00FB562B"/>
    <w:rsid w:val="00FC13DE"/>
    <w:rsid w:val="00FC1B70"/>
    <w:rsid w:val="00FC6B92"/>
    <w:rsid w:val="00FD1483"/>
    <w:rsid w:val="00FD30FF"/>
    <w:rsid w:val="00FD50AF"/>
    <w:rsid w:val="00FD5308"/>
    <w:rsid w:val="00FE3983"/>
    <w:rsid w:val="00FE3B5F"/>
    <w:rsid w:val="00FF56ED"/>
    <w:rsid w:val="012B4C49"/>
    <w:rsid w:val="013E2B9F"/>
    <w:rsid w:val="015F198E"/>
    <w:rsid w:val="01630F53"/>
    <w:rsid w:val="01701641"/>
    <w:rsid w:val="01713C5B"/>
    <w:rsid w:val="01780EF9"/>
    <w:rsid w:val="017A159B"/>
    <w:rsid w:val="018F529B"/>
    <w:rsid w:val="01BA1962"/>
    <w:rsid w:val="01C64FF9"/>
    <w:rsid w:val="01EB6C99"/>
    <w:rsid w:val="02262316"/>
    <w:rsid w:val="02346E10"/>
    <w:rsid w:val="025B29DC"/>
    <w:rsid w:val="0266217C"/>
    <w:rsid w:val="02672D80"/>
    <w:rsid w:val="027E1655"/>
    <w:rsid w:val="02844C3E"/>
    <w:rsid w:val="029E5458"/>
    <w:rsid w:val="02AC574D"/>
    <w:rsid w:val="02B026FC"/>
    <w:rsid w:val="02D60F7D"/>
    <w:rsid w:val="03004BE4"/>
    <w:rsid w:val="030507CB"/>
    <w:rsid w:val="030801C7"/>
    <w:rsid w:val="03163E1D"/>
    <w:rsid w:val="033464EC"/>
    <w:rsid w:val="03A27284"/>
    <w:rsid w:val="03AA504D"/>
    <w:rsid w:val="03C55045"/>
    <w:rsid w:val="03E1082E"/>
    <w:rsid w:val="03EE6073"/>
    <w:rsid w:val="04022C3B"/>
    <w:rsid w:val="04B17441"/>
    <w:rsid w:val="05186F3E"/>
    <w:rsid w:val="05292583"/>
    <w:rsid w:val="052E1D8C"/>
    <w:rsid w:val="056004DF"/>
    <w:rsid w:val="0580643E"/>
    <w:rsid w:val="058B25CA"/>
    <w:rsid w:val="058B2A08"/>
    <w:rsid w:val="059532F5"/>
    <w:rsid w:val="05954F2F"/>
    <w:rsid w:val="05B645B4"/>
    <w:rsid w:val="05B871F7"/>
    <w:rsid w:val="05CC560F"/>
    <w:rsid w:val="05ED0713"/>
    <w:rsid w:val="06651EF3"/>
    <w:rsid w:val="06980F21"/>
    <w:rsid w:val="069B49E3"/>
    <w:rsid w:val="06BB2D1A"/>
    <w:rsid w:val="074018CD"/>
    <w:rsid w:val="074F0EA9"/>
    <w:rsid w:val="07A737A6"/>
    <w:rsid w:val="07E52275"/>
    <w:rsid w:val="07E91AF0"/>
    <w:rsid w:val="08161CD1"/>
    <w:rsid w:val="0857273B"/>
    <w:rsid w:val="08AB638C"/>
    <w:rsid w:val="08AE3149"/>
    <w:rsid w:val="08AE69CD"/>
    <w:rsid w:val="08EF03A0"/>
    <w:rsid w:val="09011309"/>
    <w:rsid w:val="09253656"/>
    <w:rsid w:val="0966617B"/>
    <w:rsid w:val="0971450C"/>
    <w:rsid w:val="09EA5BA2"/>
    <w:rsid w:val="0A775E1A"/>
    <w:rsid w:val="0A7E0D1D"/>
    <w:rsid w:val="0A8546E9"/>
    <w:rsid w:val="0AA02C67"/>
    <w:rsid w:val="0AB66DA2"/>
    <w:rsid w:val="0ACD69C7"/>
    <w:rsid w:val="0AF47935"/>
    <w:rsid w:val="0B2E1EE3"/>
    <w:rsid w:val="0B7B7DE4"/>
    <w:rsid w:val="0C0F2194"/>
    <w:rsid w:val="0C203AB8"/>
    <w:rsid w:val="0C342F9E"/>
    <w:rsid w:val="0C745F88"/>
    <w:rsid w:val="0CAD3B77"/>
    <w:rsid w:val="0CD56D9C"/>
    <w:rsid w:val="0CE0512D"/>
    <w:rsid w:val="0D6A08F4"/>
    <w:rsid w:val="0D6E3A97"/>
    <w:rsid w:val="0DF43851"/>
    <w:rsid w:val="0E2C7282"/>
    <w:rsid w:val="0E5C209B"/>
    <w:rsid w:val="0EC52C67"/>
    <w:rsid w:val="0F0A34B9"/>
    <w:rsid w:val="0F375EED"/>
    <w:rsid w:val="0F3E0842"/>
    <w:rsid w:val="0F773AEC"/>
    <w:rsid w:val="0FCC4F72"/>
    <w:rsid w:val="0FD9288C"/>
    <w:rsid w:val="10165EAA"/>
    <w:rsid w:val="10457FBD"/>
    <w:rsid w:val="106E2CB1"/>
    <w:rsid w:val="109C3C4F"/>
    <w:rsid w:val="10A02513"/>
    <w:rsid w:val="10AB53CC"/>
    <w:rsid w:val="10B10371"/>
    <w:rsid w:val="10B81293"/>
    <w:rsid w:val="10E6133E"/>
    <w:rsid w:val="1118501B"/>
    <w:rsid w:val="11345DEC"/>
    <w:rsid w:val="114038C9"/>
    <w:rsid w:val="115433FE"/>
    <w:rsid w:val="116344A8"/>
    <w:rsid w:val="11BA7414"/>
    <w:rsid w:val="11C0052E"/>
    <w:rsid w:val="11F8357D"/>
    <w:rsid w:val="12057C47"/>
    <w:rsid w:val="120601A0"/>
    <w:rsid w:val="12345E57"/>
    <w:rsid w:val="123F3A5B"/>
    <w:rsid w:val="12830EB0"/>
    <w:rsid w:val="128828A9"/>
    <w:rsid w:val="12995C93"/>
    <w:rsid w:val="12AD3D68"/>
    <w:rsid w:val="12C73AC7"/>
    <w:rsid w:val="12EA7941"/>
    <w:rsid w:val="12EC0182"/>
    <w:rsid w:val="12F04205"/>
    <w:rsid w:val="13256ED0"/>
    <w:rsid w:val="135E22F4"/>
    <w:rsid w:val="13665B52"/>
    <w:rsid w:val="13723A5F"/>
    <w:rsid w:val="140164DF"/>
    <w:rsid w:val="140D340B"/>
    <w:rsid w:val="14435C71"/>
    <w:rsid w:val="14576EEE"/>
    <w:rsid w:val="148C1946"/>
    <w:rsid w:val="14CE23B0"/>
    <w:rsid w:val="154410F5"/>
    <w:rsid w:val="15A27CF1"/>
    <w:rsid w:val="15F5678E"/>
    <w:rsid w:val="15FB2B7A"/>
    <w:rsid w:val="16024017"/>
    <w:rsid w:val="160F1D7A"/>
    <w:rsid w:val="161443B8"/>
    <w:rsid w:val="161E6859"/>
    <w:rsid w:val="162D29A0"/>
    <w:rsid w:val="1656474A"/>
    <w:rsid w:val="165E6A7E"/>
    <w:rsid w:val="169B0381"/>
    <w:rsid w:val="170D7520"/>
    <w:rsid w:val="17177E41"/>
    <w:rsid w:val="177C2F67"/>
    <w:rsid w:val="177D49E3"/>
    <w:rsid w:val="178570A5"/>
    <w:rsid w:val="179B48A7"/>
    <w:rsid w:val="17C22FAD"/>
    <w:rsid w:val="181D41EF"/>
    <w:rsid w:val="18522F76"/>
    <w:rsid w:val="18542BF6"/>
    <w:rsid w:val="188F441F"/>
    <w:rsid w:val="1899735A"/>
    <w:rsid w:val="18CE3C1D"/>
    <w:rsid w:val="19161EAF"/>
    <w:rsid w:val="19203C77"/>
    <w:rsid w:val="19216AC6"/>
    <w:rsid w:val="1922234A"/>
    <w:rsid w:val="193333B6"/>
    <w:rsid w:val="19474092"/>
    <w:rsid w:val="19632DB3"/>
    <w:rsid w:val="1996722E"/>
    <w:rsid w:val="199A25EE"/>
    <w:rsid w:val="199C181E"/>
    <w:rsid w:val="19D2132B"/>
    <w:rsid w:val="19FB7EF5"/>
    <w:rsid w:val="1A0D150B"/>
    <w:rsid w:val="1A7C1301"/>
    <w:rsid w:val="1A7F2B6F"/>
    <w:rsid w:val="1AA574CA"/>
    <w:rsid w:val="1AF57CC6"/>
    <w:rsid w:val="1AF84251"/>
    <w:rsid w:val="1B4F3625"/>
    <w:rsid w:val="1B6B3188"/>
    <w:rsid w:val="1B822DAD"/>
    <w:rsid w:val="1B8B760F"/>
    <w:rsid w:val="1B903092"/>
    <w:rsid w:val="1BD35E28"/>
    <w:rsid w:val="1BDF6908"/>
    <w:rsid w:val="1BEE7EDE"/>
    <w:rsid w:val="1C0E1A98"/>
    <w:rsid w:val="1C2936A3"/>
    <w:rsid w:val="1C591E19"/>
    <w:rsid w:val="1C9B12FC"/>
    <w:rsid w:val="1CBB7632"/>
    <w:rsid w:val="1CEB709A"/>
    <w:rsid w:val="1CF875F8"/>
    <w:rsid w:val="1D1D63D2"/>
    <w:rsid w:val="1D492719"/>
    <w:rsid w:val="1D5A1536"/>
    <w:rsid w:val="1D6D0C0C"/>
    <w:rsid w:val="1D8501E9"/>
    <w:rsid w:val="1D9E613F"/>
    <w:rsid w:val="1DF01B34"/>
    <w:rsid w:val="1DF61256"/>
    <w:rsid w:val="1E0B579F"/>
    <w:rsid w:val="1E14459D"/>
    <w:rsid w:val="1E1727D2"/>
    <w:rsid w:val="1E1F5AED"/>
    <w:rsid w:val="1E6008A2"/>
    <w:rsid w:val="1E7002B5"/>
    <w:rsid w:val="1E79088D"/>
    <w:rsid w:val="1E963AA7"/>
    <w:rsid w:val="1ECC26E8"/>
    <w:rsid w:val="1ECE0E06"/>
    <w:rsid w:val="1EDB0694"/>
    <w:rsid w:val="1EFB5963"/>
    <w:rsid w:val="1F053CF4"/>
    <w:rsid w:val="1F055FC3"/>
    <w:rsid w:val="1F0B5806"/>
    <w:rsid w:val="1F7322C0"/>
    <w:rsid w:val="1F962C5F"/>
    <w:rsid w:val="1FBC4025"/>
    <w:rsid w:val="1FC34680"/>
    <w:rsid w:val="1FC9058C"/>
    <w:rsid w:val="1FCC5EF7"/>
    <w:rsid w:val="1FD47844"/>
    <w:rsid w:val="1FE66863"/>
    <w:rsid w:val="200A5B20"/>
    <w:rsid w:val="201D410B"/>
    <w:rsid w:val="20283D23"/>
    <w:rsid w:val="20322BBE"/>
    <w:rsid w:val="203D02E5"/>
    <w:rsid w:val="204C0752"/>
    <w:rsid w:val="204E1890"/>
    <w:rsid w:val="20DE4509"/>
    <w:rsid w:val="20DF2B02"/>
    <w:rsid w:val="21427A6C"/>
    <w:rsid w:val="21870B8D"/>
    <w:rsid w:val="21C400CD"/>
    <w:rsid w:val="21D46FBE"/>
    <w:rsid w:val="220977E4"/>
    <w:rsid w:val="223A6340"/>
    <w:rsid w:val="22481683"/>
    <w:rsid w:val="226A6584"/>
    <w:rsid w:val="228C350A"/>
    <w:rsid w:val="22D6618A"/>
    <w:rsid w:val="232B2A1C"/>
    <w:rsid w:val="235D5F40"/>
    <w:rsid w:val="235E5E52"/>
    <w:rsid w:val="23AA2B81"/>
    <w:rsid w:val="23C06574"/>
    <w:rsid w:val="23D07150"/>
    <w:rsid w:val="23FDAC78"/>
    <w:rsid w:val="245911A6"/>
    <w:rsid w:val="24EE61FF"/>
    <w:rsid w:val="250C32D4"/>
    <w:rsid w:val="2540267E"/>
    <w:rsid w:val="254D7577"/>
    <w:rsid w:val="25F50520"/>
    <w:rsid w:val="260D73DB"/>
    <w:rsid w:val="26105100"/>
    <w:rsid w:val="26467B59"/>
    <w:rsid w:val="26675B0F"/>
    <w:rsid w:val="269D5C7B"/>
    <w:rsid w:val="26C40FA1"/>
    <w:rsid w:val="26C848AF"/>
    <w:rsid w:val="26F27289"/>
    <w:rsid w:val="26FF6F87"/>
    <w:rsid w:val="270553B7"/>
    <w:rsid w:val="273E52D3"/>
    <w:rsid w:val="274651E1"/>
    <w:rsid w:val="274E2764"/>
    <w:rsid w:val="27615D27"/>
    <w:rsid w:val="27E23CCC"/>
    <w:rsid w:val="27E4717E"/>
    <w:rsid w:val="27EC6E21"/>
    <w:rsid w:val="28105E3F"/>
    <w:rsid w:val="28187B9D"/>
    <w:rsid w:val="285D36CE"/>
    <w:rsid w:val="286157E6"/>
    <w:rsid w:val="286857A0"/>
    <w:rsid w:val="28E64C29"/>
    <w:rsid w:val="28FA1BF9"/>
    <w:rsid w:val="28FD0FCB"/>
    <w:rsid w:val="293E5C5F"/>
    <w:rsid w:val="298E577A"/>
    <w:rsid w:val="29957257"/>
    <w:rsid w:val="29A04058"/>
    <w:rsid w:val="29B5077A"/>
    <w:rsid w:val="29C54B7B"/>
    <w:rsid w:val="29DD2DFF"/>
    <w:rsid w:val="2A172D9D"/>
    <w:rsid w:val="2A847B4D"/>
    <w:rsid w:val="2A861FFF"/>
    <w:rsid w:val="2AAC1594"/>
    <w:rsid w:val="2ACB3753"/>
    <w:rsid w:val="2AEE1C20"/>
    <w:rsid w:val="2AEF31A1"/>
    <w:rsid w:val="2B067947"/>
    <w:rsid w:val="2B104401"/>
    <w:rsid w:val="2B666100"/>
    <w:rsid w:val="2B6F63B9"/>
    <w:rsid w:val="2BA87CB0"/>
    <w:rsid w:val="2BB36041"/>
    <w:rsid w:val="2C2B1183"/>
    <w:rsid w:val="2C6B57F0"/>
    <w:rsid w:val="2C8200AC"/>
    <w:rsid w:val="2C821B92"/>
    <w:rsid w:val="2C826296"/>
    <w:rsid w:val="2CA27EC8"/>
    <w:rsid w:val="2CA8723A"/>
    <w:rsid w:val="2CCC2266"/>
    <w:rsid w:val="2CD93CC7"/>
    <w:rsid w:val="2CE22B2F"/>
    <w:rsid w:val="2CF05289"/>
    <w:rsid w:val="2D3A1340"/>
    <w:rsid w:val="2D6616D6"/>
    <w:rsid w:val="2D8639BE"/>
    <w:rsid w:val="2D864A37"/>
    <w:rsid w:val="2D9B3963"/>
    <w:rsid w:val="2DB00085"/>
    <w:rsid w:val="2E027B47"/>
    <w:rsid w:val="2E0C256B"/>
    <w:rsid w:val="2E20443E"/>
    <w:rsid w:val="2E21185B"/>
    <w:rsid w:val="2E2B4833"/>
    <w:rsid w:val="2E2E1A88"/>
    <w:rsid w:val="2E4A132A"/>
    <w:rsid w:val="2EEB458A"/>
    <w:rsid w:val="2F170975"/>
    <w:rsid w:val="2F5E2A97"/>
    <w:rsid w:val="2F9959A7"/>
    <w:rsid w:val="2FB447B4"/>
    <w:rsid w:val="2FB77051"/>
    <w:rsid w:val="2FBC0260"/>
    <w:rsid w:val="2FC814E0"/>
    <w:rsid w:val="2FD81838"/>
    <w:rsid w:val="2FEB39C3"/>
    <w:rsid w:val="30017107"/>
    <w:rsid w:val="30071368"/>
    <w:rsid w:val="30180100"/>
    <w:rsid w:val="301F6C68"/>
    <w:rsid w:val="303B3A9C"/>
    <w:rsid w:val="304E5BA5"/>
    <w:rsid w:val="3073310C"/>
    <w:rsid w:val="3094583F"/>
    <w:rsid w:val="30984D6C"/>
    <w:rsid w:val="309978F6"/>
    <w:rsid w:val="30CA7482"/>
    <w:rsid w:val="30D461FD"/>
    <w:rsid w:val="30E07EBD"/>
    <w:rsid w:val="30F81B54"/>
    <w:rsid w:val="312B28BA"/>
    <w:rsid w:val="313708CB"/>
    <w:rsid w:val="31614F93"/>
    <w:rsid w:val="31691309"/>
    <w:rsid w:val="31822C11"/>
    <w:rsid w:val="31AE7611"/>
    <w:rsid w:val="31CB7616"/>
    <w:rsid w:val="31E25F43"/>
    <w:rsid w:val="321E1F2B"/>
    <w:rsid w:val="3230313E"/>
    <w:rsid w:val="325272DE"/>
    <w:rsid w:val="327F530C"/>
    <w:rsid w:val="32A16F59"/>
    <w:rsid w:val="32DE1F01"/>
    <w:rsid w:val="33280C2C"/>
    <w:rsid w:val="336C1D7A"/>
    <w:rsid w:val="33B77665"/>
    <w:rsid w:val="344F4559"/>
    <w:rsid w:val="3453498B"/>
    <w:rsid w:val="3454033B"/>
    <w:rsid w:val="34655258"/>
    <w:rsid w:val="349061DC"/>
    <w:rsid w:val="34927F64"/>
    <w:rsid w:val="34B56E3A"/>
    <w:rsid w:val="34C16D90"/>
    <w:rsid w:val="34E61A2F"/>
    <w:rsid w:val="34ED4FD3"/>
    <w:rsid w:val="351440C3"/>
    <w:rsid w:val="353201D7"/>
    <w:rsid w:val="353D6568"/>
    <w:rsid w:val="3557708C"/>
    <w:rsid w:val="3562448D"/>
    <w:rsid w:val="359736A6"/>
    <w:rsid w:val="35E25F55"/>
    <w:rsid w:val="36303DEC"/>
    <w:rsid w:val="36700F70"/>
    <w:rsid w:val="36FB3F3F"/>
    <w:rsid w:val="36FD44BE"/>
    <w:rsid w:val="36FE3BAA"/>
    <w:rsid w:val="37006FBB"/>
    <w:rsid w:val="37103EE5"/>
    <w:rsid w:val="37A8535D"/>
    <w:rsid w:val="37C25A70"/>
    <w:rsid w:val="37D416A4"/>
    <w:rsid w:val="3804751D"/>
    <w:rsid w:val="381004B1"/>
    <w:rsid w:val="38203D22"/>
    <w:rsid w:val="382C3D9C"/>
    <w:rsid w:val="38721F4B"/>
    <w:rsid w:val="38865C87"/>
    <w:rsid w:val="388E23D2"/>
    <w:rsid w:val="38E31861"/>
    <w:rsid w:val="390272B6"/>
    <w:rsid w:val="390D7E29"/>
    <w:rsid w:val="393A2270"/>
    <w:rsid w:val="3943087D"/>
    <w:rsid w:val="394775E0"/>
    <w:rsid w:val="39692E8A"/>
    <w:rsid w:val="39856645"/>
    <w:rsid w:val="399048C3"/>
    <w:rsid w:val="39D1092E"/>
    <w:rsid w:val="39D236E8"/>
    <w:rsid w:val="3A0B06E4"/>
    <w:rsid w:val="3A126D99"/>
    <w:rsid w:val="3A553367"/>
    <w:rsid w:val="3AB435F6"/>
    <w:rsid w:val="3AC6062F"/>
    <w:rsid w:val="3ADE72C1"/>
    <w:rsid w:val="3B11061A"/>
    <w:rsid w:val="3B3F3B4C"/>
    <w:rsid w:val="3B9968D7"/>
    <w:rsid w:val="3BEE2F81"/>
    <w:rsid w:val="3BFD49B3"/>
    <w:rsid w:val="3C0275FA"/>
    <w:rsid w:val="3C464B3E"/>
    <w:rsid w:val="3C4B4154"/>
    <w:rsid w:val="3C4F3EFE"/>
    <w:rsid w:val="3CCE4F67"/>
    <w:rsid w:val="3D007123"/>
    <w:rsid w:val="3D7639D6"/>
    <w:rsid w:val="3D8632D7"/>
    <w:rsid w:val="3DBD5EDA"/>
    <w:rsid w:val="3DC719F0"/>
    <w:rsid w:val="3DCF2C73"/>
    <w:rsid w:val="3DDD580C"/>
    <w:rsid w:val="3DFF5A59"/>
    <w:rsid w:val="3E507D4A"/>
    <w:rsid w:val="3E7D8BE4"/>
    <w:rsid w:val="3ED574D2"/>
    <w:rsid w:val="3F492E3E"/>
    <w:rsid w:val="3F5C3AC5"/>
    <w:rsid w:val="3F9DAFF5"/>
    <w:rsid w:val="3FA141F3"/>
    <w:rsid w:val="3FA40870"/>
    <w:rsid w:val="3FA741D4"/>
    <w:rsid w:val="3FBE04E3"/>
    <w:rsid w:val="3FEDBD9F"/>
    <w:rsid w:val="40197335"/>
    <w:rsid w:val="40273BFD"/>
    <w:rsid w:val="40296DD9"/>
    <w:rsid w:val="402A740D"/>
    <w:rsid w:val="40690AEA"/>
    <w:rsid w:val="40710155"/>
    <w:rsid w:val="407A60D5"/>
    <w:rsid w:val="4084603F"/>
    <w:rsid w:val="409A440B"/>
    <w:rsid w:val="40C16664"/>
    <w:rsid w:val="40D16AE4"/>
    <w:rsid w:val="40D263FA"/>
    <w:rsid w:val="40D36981"/>
    <w:rsid w:val="40FC5639"/>
    <w:rsid w:val="413B2184"/>
    <w:rsid w:val="413D3C14"/>
    <w:rsid w:val="41741B70"/>
    <w:rsid w:val="418F5350"/>
    <w:rsid w:val="41B75954"/>
    <w:rsid w:val="41B767D9"/>
    <w:rsid w:val="41D543DD"/>
    <w:rsid w:val="41E9763E"/>
    <w:rsid w:val="420C2FE8"/>
    <w:rsid w:val="42560135"/>
    <w:rsid w:val="42892D37"/>
    <w:rsid w:val="428D7178"/>
    <w:rsid w:val="42D2792A"/>
    <w:rsid w:val="431151C1"/>
    <w:rsid w:val="43134954"/>
    <w:rsid w:val="43681621"/>
    <w:rsid w:val="43AB72C7"/>
    <w:rsid w:val="43BE6232"/>
    <w:rsid w:val="44191B7C"/>
    <w:rsid w:val="44192F8F"/>
    <w:rsid w:val="445064CD"/>
    <w:rsid w:val="447D7069"/>
    <w:rsid w:val="448E6FB9"/>
    <w:rsid w:val="45201F46"/>
    <w:rsid w:val="455A6A73"/>
    <w:rsid w:val="456014FC"/>
    <w:rsid w:val="456B059C"/>
    <w:rsid w:val="456D1308"/>
    <w:rsid w:val="459E7846"/>
    <w:rsid w:val="46043CC6"/>
    <w:rsid w:val="4616326E"/>
    <w:rsid w:val="46252E65"/>
    <w:rsid w:val="467D7357"/>
    <w:rsid w:val="469559DB"/>
    <w:rsid w:val="46A15A98"/>
    <w:rsid w:val="46D13121"/>
    <w:rsid w:val="46D25D42"/>
    <w:rsid w:val="46EB2196"/>
    <w:rsid w:val="473751E4"/>
    <w:rsid w:val="474A262E"/>
    <w:rsid w:val="475632AB"/>
    <w:rsid w:val="476A0FBE"/>
    <w:rsid w:val="478C45C1"/>
    <w:rsid w:val="478E5BF3"/>
    <w:rsid w:val="479B6B7C"/>
    <w:rsid w:val="47EA06C2"/>
    <w:rsid w:val="4820449D"/>
    <w:rsid w:val="4826706B"/>
    <w:rsid w:val="485D4FC6"/>
    <w:rsid w:val="48A2470F"/>
    <w:rsid w:val="48B459D5"/>
    <w:rsid w:val="48F82EA1"/>
    <w:rsid w:val="49225015"/>
    <w:rsid w:val="492A4B01"/>
    <w:rsid w:val="4932176A"/>
    <w:rsid w:val="49773515"/>
    <w:rsid w:val="499E1CCE"/>
    <w:rsid w:val="49AC1EE7"/>
    <w:rsid w:val="49D36B03"/>
    <w:rsid w:val="49D739A0"/>
    <w:rsid w:val="4A2B2CD0"/>
    <w:rsid w:val="4A537084"/>
    <w:rsid w:val="4A7A6091"/>
    <w:rsid w:val="4AF928F9"/>
    <w:rsid w:val="4B857103"/>
    <w:rsid w:val="4B971BC3"/>
    <w:rsid w:val="4BC35E2C"/>
    <w:rsid w:val="4BF4654D"/>
    <w:rsid w:val="4C7849D7"/>
    <w:rsid w:val="4C823032"/>
    <w:rsid w:val="4C855396"/>
    <w:rsid w:val="4C906FAA"/>
    <w:rsid w:val="4CA536CC"/>
    <w:rsid w:val="4CBC5290"/>
    <w:rsid w:val="4CEA556A"/>
    <w:rsid w:val="4D2607A2"/>
    <w:rsid w:val="4D3D03C8"/>
    <w:rsid w:val="4D655F50"/>
    <w:rsid w:val="4DAF5DB1"/>
    <w:rsid w:val="4DB33889"/>
    <w:rsid w:val="4E0654E7"/>
    <w:rsid w:val="4E0A2B7C"/>
    <w:rsid w:val="4E121145"/>
    <w:rsid w:val="4E7E51C9"/>
    <w:rsid w:val="4E8006BE"/>
    <w:rsid w:val="4EE57C70"/>
    <w:rsid w:val="4EEE7D8E"/>
    <w:rsid w:val="4F356307"/>
    <w:rsid w:val="4F914365"/>
    <w:rsid w:val="4FB12835"/>
    <w:rsid w:val="4FF4143F"/>
    <w:rsid w:val="5030772D"/>
    <w:rsid w:val="503F4840"/>
    <w:rsid w:val="50522C00"/>
    <w:rsid w:val="5060696B"/>
    <w:rsid w:val="50CC3A9C"/>
    <w:rsid w:val="50E058D4"/>
    <w:rsid w:val="50FA7412"/>
    <w:rsid w:val="513369C3"/>
    <w:rsid w:val="51486A06"/>
    <w:rsid w:val="515807C8"/>
    <w:rsid w:val="51640797"/>
    <w:rsid w:val="516F6B28"/>
    <w:rsid w:val="51B856A7"/>
    <w:rsid w:val="51DC38C1"/>
    <w:rsid w:val="51DC418A"/>
    <w:rsid w:val="51F9664D"/>
    <w:rsid w:val="52077FA0"/>
    <w:rsid w:val="52295F56"/>
    <w:rsid w:val="52367A39"/>
    <w:rsid w:val="523A72A3"/>
    <w:rsid w:val="526D37B5"/>
    <w:rsid w:val="527E6CE5"/>
    <w:rsid w:val="52AC338F"/>
    <w:rsid w:val="52B066D0"/>
    <w:rsid w:val="52B54C41"/>
    <w:rsid w:val="52C0502A"/>
    <w:rsid w:val="52F64B51"/>
    <w:rsid w:val="53211D72"/>
    <w:rsid w:val="53355EE8"/>
    <w:rsid w:val="533D365D"/>
    <w:rsid w:val="534A154A"/>
    <w:rsid w:val="538C6B87"/>
    <w:rsid w:val="53900EBD"/>
    <w:rsid w:val="53987643"/>
    <w:rsid w:val="53CB635E"/>
    <w:rsid w:val="53F058C2"/>
    <w:rsid w:val="53F901C1"/>
    <w:rsid w:val="54147FCF"/>
    <w:rsid w:val="54311BAF"/>
    <w:rsid w:val="545F5021"/>
    <w:rsid w:val="549468E6"/>
    <w:rsid w:val="54A72680"/>
    <w:rsid w:val="54A85071"/>
    <w:rsid w:val="54DE7749"/>
    <w:rsid w:val="54F3770F"/>
    <w:rsid w:val="556D76B9"/>
    <w:rsid w:val="558C43EA"/>
    <w:rsid w:val="55AD44D7"/>
    <w:rsid w:val="55D01CA1"/>
    <w:rsid w:val="56394728"/>
    <w:rsid w:val="563E13F9"/>
    <w:rsid w:val="563E458F"/>
    <w:rsid w:val="565B7F3A"/>
    <w:rsid w:val="56B51EB4"/>
    <w:rsid w:val="56B82B39"/>
    <w:rsid w:val="56BF24CB"/>
    <w:rsid w:val="56C26B72"/>
    <w:rsid w:val="56CA0D84"/>
    <w:rsid w:val="56DC5010"/>
    <w:rsid w:val="573D690C"/>
    <w:rsid w:val="5751017D"/>
    <w:rsid w:val="57677F25"/>
    <w:rsid w:val="577C5F5F"/>
    <w:rsid w:val="57883E42"/>
    <w:rsid w:val="579461AF"/>
    <w:rsid w:val="57B66EF2"/>
    <w:rsid w:val="57D438BC"/>
    <w:rsid w:val="57EC0711"/>
    <w:rsid w:val="583328E6"/>
    <w:rsid w:val="58C1057D"/>
    <w:rsid w:val="58F133F6"/>
    <w:rsid w:val="5903256F"/>
    <w:rsid w:val="59202A0C"/>
    <w:rsid w:val="594F3465"/>
    <w:rsid w:val="59794F53"/>
    <w:rsid w:val="597D20E1"/>
    <w:rsid w:val="599D56DD"/>
    <w:rsid w:val="599E0097"/>
    <w:rsid w:val="59AF3A4D"/>
    <w:rsid w:val="59B87643"/>
    <w:rsid w:val="59D54D4D"/>
    <w:rsid w:val="59DE0E81"/>
    <w:rsid w:val="59F50AA6"/>
    <w:rsid w:val="5A4C14B5"/>
    <w:rsid w:val="5A567846"/>
    <w:rsid w:val="5B280254"/>
    <w:rsid w:val="5BB547A0"/>
    <w:rsid w:val="5BC10018"/>
    <w:rsid w:val="5BDE1E8A"/>
    <w:rsid w:val="5BF52865"/>
    <w:rsid w:val="5C135883"/>
    <w:rsid w:val="5C311199"/>
    <w:rsid w:val="5C3F5168"/>
    <w:rsid w:val="5C7C3AAD"/>
    <w:rsid w:val="5C80234E"/>
    <w:rsid w:val="5C8243C0"/>
    <w:rsid w:val="5CB0455F"/>
    <w:rsid w:val="5D0C1C83"/>
    <w:rsid w:val="5D466A53"/>
    <w:rsid w:val="5D6416C7"/>
    <w:rsid w:val="5D93095D"/>
    <w:rsid w:val="5DDB4B89"/>
    <w:rsid w:val="5DF53B6D"/>
    <w:rsid w:val="5E020AEF"/>
    <w:rsid w:val="5E2C784E"/>
    <w:rsid w:val="5E5A5FDE"/>
    <w:rsid w:val="5E6934F3"/>
    <w:rsid w:val="5E731884"/>
    <w:rsid w:val="5E8C5F2D"/>
    <w:rsid w:val="5EA01C79"/>
    <w:rsid w:val="5EB412FA"/>
    <w:rsid w:val="5EEE6139"/>
    <w:rsid w:val="5F23343A"/>
    <w:rsid w:val="5F6FE01C"/>
    <w:rsid w:val="5F7C5E7A"/>
    <w:rsid w:val="5F835C3F"/>
    <w:rsid w:val="5F8D7DD2"/>
    <w:rsid w:val="5FA24DDD"/>
    <w:rsid w:val="5FBA3DE6"/>
    <w:rsid w:val="5FBE5EB5"/>
    <w:rsid w:val="5FE35E88"/>
    <w:rsid w:val="5FFF14D9"/>
    <w:rsid w:val="60096E2B"/>
    <w:rsid w:val="60124EFF"/>
    <w:rsid w:val="605E1309"/>
    <w:rsid w:val="60993AAF"/>
    <w:rsid w:val="60AF6A0C"/>
    <w:rsid w:val="60B37BB5"/>
    <w:rsid w:val="61123930"/>
    <w:rsid w:val="61402C9C"/>
    <w:rsid w:val="61407419"/>
    <w:rsid w:val="616B4CE0"/>
    <w:rsid w:val="618C1696"/>
    <w:rsid w:val="61B41543"/>
    <w:rsid w:val="61C65C58"/>
    <w:rsid w:val="621923E1"/>
    <w:rsid w:val="62294F97"/>
    <w:rsid w:val="62A91BF9"/>
    <w:rsid w:val="62C2774D"/>
    <w:rsid w:val="62DC5F40"/>
    <w:rsid w:val="6316522F"/>
    <w:rsid w:val="6344328E"/>
    <w:rsid w:val="63A6665F"/>
    <w:rsid w:val="63AD3675"/>
    <w:rsid w:val="63D619DB"/>
    <w:rsid w:val="63D66158"/>
    <w:rsid w:val="63DB49EA"/>
    <w:rsid w:val="6409407C"/>
    <w:rsid w:val="640D4A64"/>
    <w:rsid w:val="64280679"/>
    <w:rsid w:val="64337DEE"/>
    <w:rsid w:val="64717E0C"/>
    <w:rsid w:val="64962C30"/>
    <w:rsid w:val="64C53862"/>
    <w:rsid w:val="65003366"/>
    <w:rsid w:val="652228B4"/>
    <w:rsid w:val="652C3C27"/>
    <w:rsid w:val="653B6D24"/>
    <w:rsid w:val="653D69A4"/>
    <w:rsid w:val="65465755"/>
    <w:rsid w:val="654C5D8F"/>
    <w:rsid w:val="654E78EE"/>
    <w:rsid w:val="65605221"/>
    <w:rsid w:val="659A734D"/>
    <w:rsid w:val="65B31E66"/>
    <w:rsid w:val="65EF1192"/>
    <w:rsid w:val="6607068B"/>
    <w:rsid w:val="66080FA5"/>
    <w:rsid w:val="669572F8"/>
    <w:rsid w:val="66A56821"/>
    <w:rsid w:val="66EA79AC"/>
    <w:rsid w:val="66EE6233"/>
    <w:rsid w:val="66F97F7F"/>
    <w:rsid w:val="67034F97"/>
    <w:rsid w:val="671B3A63"/>
    <w:rsid w:val="676338E1"/>
    <w:rsid w:val="676550B0"/>
    <w:rsid w:val="67B72B7B"/>
    <w:rsid w:val="67D532CC"/>
    <w:rsid w:val="67DF6EC0"/>
    <w:rsid w:val="67F30197"/>
    <w:rsid w:val="67F64D0E"/>
    <w:rsid w:val="67F66432"/>
    <w:rsid w:val="681B2919"/>
    <w:rsid w:val="68754EED"/>
    <w:rsid w:val="688D71E8"/>
    <w:rsid w:val="68E142FA"/>
    <w:rsid w:val="69023BD7"/>
    <w:rsid w:val="693201D0"/>
    <w:rsid w:val="69363CC1"/>
    <w:rsid w:val="69562732"/>
    <w:rsid w:val="695A3053"/>
    <w:rsid w:val="69657043"/>
    <w:rsid w:val="69EC057F"/>
    <w:rsid w:val="69FD25EB"/>
    <w:rsid w:val="6A034008"/>
    <w:rsid w:val="6A691168"/>
    <w:rsid w:val="6A786868"/>
    <w:rsid w:val="6A7E0B45"/>
    <w:rsid w:val="6ADDFED4"/>
    <w:rsid w:val="6B2D79A7"/>
    <w:rsid w:val="6B416685"/>
    <w:rsid w:val="6B6A4DE6"/>
    <w:rsid w:val="6B806525"/>
    <w:rsid w:val="6B856F5A"/>
    <w:rsid w:val="6BCD24B9"/>
    <w:rsid w:val="6BDF1087"/>
    <w:rsid w:val="6BF524A3"/>
    <w:rsid w:val="6C215EDE"/>
    <w:rsid w:val="6C3F4D13"/>
    <w:rsid w:val="6C45072A"/>
    <w:rsid w:val="6C5C4853"/>
    <w:rsid w:val="6CD23598"/>
    <w:rsid w:val="6CF0129D"/>
    <w:rsid w:val="6D4B090C"/>
    <w:rsid w:val="6D5A79B7"/>
    <w:rsid w:val="6D6E74BF"/>
    <w:rsid w:val="6D756624"/>
    <w:rsid w:val="6D814635"/>
    <w:rsid w:val="6DBB2BBA"/>
    <w:rsid w:val="6DC973DB"/>
    <w:rsid w:val="6DCC7033"/>
    <w:rsid w:val="6DDF3789"/>
    <w:rsid w:val="6DE02BE4"/>
    <w:rsid w:val="6E0C6C6D"/>
    <w:rsid w:val="6E1844FB"/>
    <w:rsid w:val="6E216B6F"/>
    <w:rsid w:val="6E393DE4"/>
    <w:rsid w:val="6E4F7C1B"/>
    <w:rsid w:val="6E5D1D51"/>
    <w:rsid w:val="6E6F683C"/>
    <w:rsid w:val="6E7064BC"/>
    <w:rsid w:val="6EB1501C"/>
    <w:rsid w:val="6EE74492"/>
    <w:rsid w:val="6EEB7078"/>
    <w:rsid w:val="6F17D585"/>
    <w:rsid w:val="6F237FF3"/>
    <w:rsid w:val="6F2607A1"/>
    <w:rsid w:val="6F6028CE"/>
    <w:rsid w:val="6F730668"/>
    <w:rsid w:val="6F8A4A0A"/>
    <w:rsid w:val="6F926393"/>
    <w:rsid w:val="6FCC61AA"/>
    <w:rsid w:val="6FD74CDA"/>
    <w:rsid w:val="6FE97B91"/>
    <w:rsid w:val="6FEB702D"/>
    <w:rsid w:val="7000374F"/>
    <w:rsid w:val="701A2263"/>
    <w:rsid w:val="70487FAF"/>
    <w:rsid w:val="705D348A"/>
    <w:rsid w:val="70685FC0"/>
    <w:rsid w:val="70747FF3"/>
    <w:rsid w:val="70AF47ED"/>
    <w:rsid w:val="70E21F5C"/>
    <w:rsid w:val="70FA71EB"/>
    <w:rsid w:val="7110306F"/>
    <w:rsid w:val="711A199B"/>
    <w:rsid w:val="713B14EF"/>
    <w:rsid w:val="715D5C0A"/>
    <w:rsid w:val="717D43EB"/>
    <w:rsid w:val="71CE4636"/>
    <w:rsid w:val="71E6729C"/>
    <w:rsid w:val="71E91071"/>
    <w:rsid w:val="720B2646"/>
    <w:rsid w:val="722865DE"/>
    <w:rsid w:val="723536EF"/>
    <w:rsid w:val="72401A80"/>
    <w:rsid w:val="72862D85"/>
    <w:rsid w:val="72B61C04"/>
    <w:rsid w:val="72DD22F3"/>
    <w:rsid w:val="72FF06AE"/>
    <w:rsid w:val="731D1A0D"/>
    <w:rsid w:val="731F486D"/>
    <w:rsid w:val="73245576"/>
    <w:rsid w:val="73635F0E"/>
    <w:rsid w:val="73707BF4"/>
    <w:rsid w:val="737405D1"/>
    <w:rsid w:val="73FD0A74"/>
    <w:rsid w:val="73FD7457"/>
    <w:rsid w:val="741D578E"/>
    <w:rsid w:val="749860F2"/>
    <w:rsid w:val="74A0087B"/>
    <w:rsid w:val="74BA2318"/>
    <w:rsid w:val="74C51F8D"/>
    <w:rsid w:val="74F36F21"/>
    <w:rsid w:val="752569F7"/>
    <w:rsid w:val="7528245B"/>
    <w:rsid w:val="753C83CB"/>
    <w:rsid w:val="754E3901"/>
    <w:rsid w:val="75C40557"/>
    <w:rsid w:val="75ECE692"/>
    <w:rsid w:val="75FB4D1F"/>
    <w:rsid w:val="761C0530"/>
    <w:rsid w:val="763D100B"/>
    <w:rsid w:val="764D3354"/>
    <w:rsid w:val="765821DA"/>
    <w:rsid w:val="76765374"/>
    <w:rsid w:val="767A7A80"/>
    <w:rsid w:val="76A13280"/>
    <w:rsid w:val="76B56870"/>
    <w:rsid w:val="770F19C1"/>
    <w:rsid w:val="77361511"/>
    <w:rsid w:val="774A4C9B"/>
    <w:rsid w:val="774A7643"/>
    <w:rsid w:val="774D2448"/>
    <w:rsid w:val="77753371"/>
    <w:rsid w:val="77B10B6D"/>
    <w:rsid w:val="77C95742"/>
    <w:rsid w:val="77CF5ABC"/>
    <w:rsid w:val="781A4922"/>
    <w:rsid w:val="78663B14"/>
    <w:rsid w:val="789E0CAE"/>
    <w:rsid w:val="78A73A58"/>
    <w:rsid w:val="791B740A"/>
    <w:rsid w:val="79893369"/>
    <w:rsid w:val="799DF548"/>
    <w:rsid w:val="79B77FBE"/>
    <w:rsid w:val="79ED6905"/>
    <w:rsid w:val="7A0D09CC"/>
    <w:rsid w:val="7A230AC0"/>
    <w:rsid w:val="7A6940E1"/>
    <w:rsid w:val="7A847492"/>
    <w:rsid w:val="7A8622AF"/>
    <w:rsid w:val="7A8F5AA2"/>
    <w:rsid w:val="7AE04800"/>
    <w:rsid w:val="7B096B72"/>
    <w:rsid w:val="7B1C0B89"/>
    <w:rsid w:val="7B95754E"/>
    <w:rsid w:val="7BA807E3"/>
    <w:rsid w:val="7BAD2442"/>
    <w:rsid w:val="7BAF7F36"/>
    <w:rsid w:val="7BB42002"/>
    <w:rsid w:val="7C4946BE"/>
    <w:rsid w:val="7C63309F"/>
    <w:rsid w:val="7C67306F"/>
    <w:rsid w:val="7C8306AE"/>
    <w:rsid w:val="7C985AF7"/>
    <w:rsid w:val="7CA3770C"/>
    <w:rsid w:val="7CAE5A9D"/>
    <w:rsid w:val="7CBA3AAE"/>
    <w:rsid w:val="7D0A3337"/>
    <w:rsid w:val="7D0F0F46"/>
    <w:rsid w:val="7D173D89"/>
    <w:rsid w:val="7D306F70"/>
    <w:rsid w:val="7D3ECDD1"/>
    <w:rsid w:val="7D566270"/>
    <w:rsid w:val="7D991B74"/>
    <w:rsid w:val="7E350D9C"/>
    <w:rsid w:val="7E5027BA"/>
    <w:rsid w:val="7E8B17AA"/>
    <w:rsid w:val="7EDF151E"/>
    <w:rsid w:val="7EE05989"/>
    <w:rsid w:val="7EE221B9"/>
    <w:rsid w:val="7EEF1663"/>
    <w:rsid w:val="7EFABA87"/>
    <w:rsid w:val="7EFE4512"/>
    <w:rsid w:val="7F0E6500"/>
    <w:rsid w:val="7F1E013B"/>
    <w:rsid w:val="7F554189"/>
    <w:rsid w:val="7F590EFE"/>
    <w:rsid w:val="7F7052A0"/>
    <w:rsid w:val="7F765752"/>
    <w:rsid w:val="7F8B207F"/>
    <w:rsid w:val="7FD14040"/>
    <w:rsid w:val="7FFF2354"/>
    <w:rsid w:val="9EFEAE0C"/>
    <w:rsid w:val="AF3B2208"/>
    <w:rsid w:val="B3FF6582"/>
    <w:rsid w:val="BDFB3B38"/>
    <w:rsid w:val="C67AB165"/>
    <w:rsid w:val="D3FF6958"/>
    <w:rsid w:val="DEF939D8"/>
    <w:rsid w:val="E4FBAD2B"/>
    <w:rsid w:val="E6BD93F5"/>
    <w:rsid w:val="E9DF2360"/>
    <w:rsid w:val="EB7FCEE5"/>
    <w:rsid w:val="EFBF7799"/>
    <w:rsid w:val="EFDDFF05"/>
    <w:rsid w:val="EFE6CE77"/>
    <w:rsid w:val="F174DAF4"/>
    <w:rsid w:val="F1FC21D3"/>
    <w:rsid w:val="F5F62367"/>
    <w:rsid w:val="F5FF7A25"/>
    <w:rsid w:val="F6369D8D"/>
    <w:rsid w:val="F7BFDF46"/>
    <w:rsid w:val="FBBD2F3B"/>
    <w:rsid w:val="FBE89FF9"/>
    <w:rsid w:val="FBFB378C"/>
    <w:rsid w:val="FBFD26C0"/>
    <w:rsid w:val="FBFECED0"/>
    <w:rsid w:val="FDEE86BF"/>
    <w:rsid w:val="FEF2BF3D"/>
    <w:rsid w:val="FEFF4530"/>
    <w:rsid w:val="FF5E7F3D"/>
    <w:rsid w:val="FF7F8415"/>
    <w:rsid w:val="FFA67E02"/>
    <w:rsid w:val="FFA7CFA6"/>
    <w:rsid w:val="FFDF7ECE"/>
    <w:rsid w:val="FFFD97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0" w:semiHidden="0" w:name="caption"/>
    <w:lsdException w:qFormat="1" w:uiPriority="99"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qFormat="1"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Calibri" w:eastAsia="宋体" w:cs="Times New Roman"/>
      <w:sz w:val="34"/>
      <w:lang w:val="en-US" w:eastAsia="zh-CN" w:bidi="ar-SA"/>
    </w:rPr>
  </w:style>
  <w:style w:type="paragraph" w:styleId="3">
    <w:name w:val="heading 1"/>
    <w:basedOn w:val="1"/>
    <w:next w:val="1"/>
    <w:link w:val="269"/>
    <w:qFormat/>
    <w:uiPriority w:val="9"/>
    <w:pPr>
      <w:keepNext/>
      <w:keepLines/>
      <w:spacing w:before="340" w:after="330" w:line="576" w:lineRule="auto"/>
      <w:outlineLvl w:val="0"/>
    </w:pPr>
    <w:rPr>
      <w:rFonts w:ascii="Times New Roman"/>
      <w:b/>
      <w:bCs/>
      <w:kern w:val="44"/>
      <w:sz w:val="44"/>
      <w:szCs w:val="44"/>
    </w:rPr>
  </w:style>
  <w:style w:type="paragraph" w:styleId="4">
    <w:name w:val="heading 2"/>
    <w:basedOn w:val="1"/>
    <w:next w:val="1"/>
    <w:link w:val="314"/>
    <w:qFormat/>
    <w:uiPriority w:val="0"/>
    <w:pPr>
      <w:keepNext/>
      <w:keepLines/>
      <w:spacing w:before="260" w:after="260" w:line="413" w:lineRule="auto"/>
      <w:outlineLvl w:val="1"/>
    </w:pPr>
    <w:rPr>
      <w:rFonts w:ascii="Arial" w:hAnsi="Arial" w:eastAsia="黑体"/>
      <w:b/>
      <w:bCs/>
      <w:kern w:val="2"/>
      <w:sz w:val="32"/>
      <w:szCs w:val="32"/>
    </w:rPr>
  </w:style>
  <w:style w:type="paragraph" w:styleId="5">
    <w:name w:val="heading 3"/>
    <w:basedOn w:val="1"/>
    <w:next w:val="1"/>
    <w:link w:val="277"/>
    <w:qFormat/>
    <w:uiPriority w:val="9"/>
    <w:pPr>
      <w:keepNext/>
      <w:keepLines/>
      <w:spacing w:before="260" w:after="260" w:line="413" w:lineRule="auto"/>
      <w:outlineLvl w:val="2"/>
    </w:pPr>
    <w:rPr>
      <w:rFonts w:ascii="Times New Roman"/>
      <w:b/>
      <w:bCs/>
      <w:kern w:val="2"/>
      <w:sz w:val="32"/>
      <w:szCs w:val="32"/>
    </w:rPr>
  </w:style>
  <w:style w:type="paragraph" w:styleId="6">
    <w:name w:val="heading 4"/>
    <w:basedOn w:val="1"/>
    <w:next w:val="1"/>
    <w:link w:val="256"/>
    <w:qFormat/>
    <w:uiPriority w:val="9"/>
    <w:pPr>
      <w:keepNext/>
      <w:keepLines/>
      <w:adjustRightInd w:val="0"/>
      <w:spacing w:before="280" w:after="290" w:line="376" w:lineRule="atLeast"/>
      <w:textAlignment w:val="baseline"/>
      <w:outlineLvl w:val="3"/>
    </w:pPr>
    <w:rPr>
      <w:rFonts w:ascii="Arial" w:hAnsi="Arial" w:eastAsia="黑体"/>
      <w:b/>
      <w:sz w:val="28"/>
    </w:rPr>
  </w:style>
  <w:style w:type="paragraph" w:styleId="7">
    <w:name w:val="heading 5"/>
    <w:basedOn w:val="1"/>
    <w:next w:val="1"/>
    <w:link w:val="281"/>
    <w:qFormat/>
    <w:uiPriority w:val="9"/>
    <w:pPr>
      <w:keepNext/>
      <w:keepLines/>
      <w:adjustRightInd w:val="0"/>
      <w:spacing w:before="280" w:after="290" w:line="376" w:lineRule="atLeast"/>
      <w:textAlignment w:val="baseline"/>
      <w:outlineLvl w:val="4"/>
    </w:pPr>
    <w:rPr>
      <w:rFonts w:ascii="Times New Roman"/>
      <w:b/>
      <w:sz w:val="28"/>
    </w:rPr>
  </w:style>
  <w:style w:type="paragraph" w:styleId="8">
    <w:name w:val="heading 6"/>
    <w:basedOn w:val="1"/>
    <w:next w:val="1"/>
    <w:link w:val="313"/>
    <w:qFormat/>
    <w:uiPriority w:val="0"/>
    <w:pPr>
      <w:keepNext/>
      <w:keepLines/>
      <w:adjustRightInd w:val="0"/>
      <w:spacing w:before="240" w:after="64" w:line="320" w:lineRule="atLeast"/>
      <w:textAlignment w:val="baseline"/>
      <w:outlineLvl w:val="5"/>
    </w:pPr>
    <w:rPr>
      <w:rFonts w:ascii="Arial" w:hAnsi="Arial" w:eastAsia="黑体"/>
      <w:b/>
      <w:sz w:val="24"/>
    </w:rPr>
  </w:style>
  <w:style w:type="paragraph" w:styleId="9">
    <w:name w:val="heading 7"/>
    <w:basedOn w:val="1"/>
    <w:next w:val="1"/>
    <w:link w:val="271"/>
    <w:qFormat/>
    <w:uiPriority w:val="0"/>
    <w:pPr>
      <w:keepNext/>
      <w:keepLines/>
      <w:adjustRightInd w:val="0"/>
      <w:spacing w:before="240" w:after="64" w:line="320" w:lineRule="atLeast"/>
      <w:textAlignment w:val="baseline"/>
      <w:outlineLvl w:val="6"/>
    </w:pPr>
    <w:rPr>
      <w:rFonts w:ascii="Times New Roman"/>
      <w:b/>
      <w:sz w:val="24"/>
    </w:rPr>
  </w:style>
  <w:style w:type="paragraph" w:styleId="10">
    <w:name w:val="heading 8"/>
    <w:basedOn w:val="1"/>
    <w:next w:val="1"/>
    <w:link w:val="245"/>
    <w:qFormat/>
    <w:uiPriority w:val="0"/>
    <w:pPr>
      <w:keepNext/>
      <w:keepLines/>
      <w:adjustRightInd w:val="0"/>
      <w:spacing w:before="240" w:after="64" w:line="320" w:lineRule="atLeast"/>
      <w:textAlignment w:val="baseline"/>
      <w:outlineLvl w:val="7"/>
    </w:pPr>
    <w:rPr>
      <w:rFonts w:ascii="Arial" w:hAnsi="Arial" w:eastAsia="黑体"/>
      <w:sz w:val="24"/>
    </w:rPr>
  </w:style>
  <w:style w:type="paragraph" w:styleId="11">
    <w:name w:val="heading 9"/>
    <w:basedOn w:val="1"/>
    <w:next w:val="1"/>
    <w:link w:val="333"/>
    <w:qFormat/>
    <w:uiPriority w:val="0"/>
    <w:pPr>
      <w:keepNext/>
      <w:keepLines/>
      <w:adjustRightInd w:val="0"/>
      <w:spacing w:before="240" w:after="64" w:line="320" w:lineRule="atLeast"/>
      <w:textAlignment w:val="baseline"/>
      <w:outlineLvl w:val="8"/>
    </w:pPr>
    <w:rPr>
      <w:rFonts w:ascii="Arial" w:hAnsi="Arial" w:eastAsia="黑体"/>
      <w:sz w:val="21"/>
    </w:rPr>
  </w:style>
  <w:style w:type="character" w:default="1" w:styleId="52">
    <w:name w:val="Default Paragraph Font"/>
    <w:semiHidden/>
    <w:unhideWhenUsed/>
    <w:qFormat/>
    <w:uiPriority w:val="1"/>
  </w:style>
  <w:style w:type="table" w:default="1" w:styleId="50">
    <w:name w:val="Normal Table"/>
    <w:semiHidden/>
    <w:unhideWhenUsed/>
    <w:qFormat/>
    <w:uiPriority w:val="99"/>
    <w:tblPr>
      <w:tblLayout w:type="fixed"/>
      <w:tblCellMar>
        <w:top w:w="0" w:type="dxa"/>
        <w:left w:w="108" w:type="dxa"/>
        <w:bottom w:w="0" w:type="dxa"/>
        <w:right w:w="108" w:type="dxa"/>
      </w:tblCellMar>
    </w:tblPr>
  </w:style>
  <w:style w:type="paragraph" w:styleId="2">
    <w:name w:val="index 5"/>
    <w:next w:val="1"/>
    <w:qFormat/>
    <w:uiPriority w:val="0"/>
    <w:pPr>
      <w:widowControl w:val="0"/>
      <w:ind w:left="1680"/>
      <w:jc w:val="both"/>
    </w:pPr>
    <w:rPr>
      <w:rFonts w:ascii="宋体" w:hAnsi="Times New Roman" w:eastAsia="宋体" w:cs="Times New Roman"/>
      <w:kern w:val="2"/>
      <w:sz w:val="28"/>
      <w:szCs w:val="28"/>
      <w:lang w:val="en-US" w:eastAsia="zh-CN" w:bidi="ar-SA"/>
    </w:rPr>
  </w:style>
  <w:style w:type="paragraph" w:styleId="12">
    <w:name w:val="toc 7"/>
    <w:basedOn w:val="1"/>
    <w:next w:val="1"/>
    <w:qFormat/>
    <w:uiPriority w:val="0"/>
    <w:pPr>
      <w:ind w:left="2040"/>
      <w:jc w:val="left"/>
    </w:pPr>
    <w:rPr>
      <w:rFonts w:ascii="Times New Roman"/>
      <w:sz w:val="18"/>
      <w:szCs w:val="18"/>
    </w:rPr>
  </w:style>
  <w:style w:type="paragraph" w:styleId="13">
    <w:name w:val="Normal Indent"/>
    <w:basedOn w:val="1"/>
    <w:link w:val="233"/>
    <w:qFormat/>
    <w:uiPriority w:val="0"/>
    <w:pPr>
      <w:ind w:firstLine="420"/>
    </w:pPr>
    <w:rPr>
      <w:rFonts w:ascii="Times New Roman"/>
      <w:kern w:val="2"/>
      <w:sz w:val="21"/>
    </w:rPr>
  </w:style>
  <w:style w:type="paragraph" w:styleId="14">
    <w:name w:val="caption"/>
    <w:basedOn w:val="1"/>
    <w:next w:val="1"/>
    <w:qFormat/>
    <w:uiPriority w:val="0"/>
    <w:rPr>
      <w:rFonts w:ascii="Arial" w:hAnsi="Arial" w:eastAsia="黑体" w:cs="Arial"/>
      <w:sz w:val="20"/>
    </w:rPr>
  </w:style>
  <w:style w:type="paragraph" w:styleId="15">
    <w:name w:val="Document Map"/>
    <w:basedOn w:val="1"/>
    <w:link w:val="300"/>
    <w:qFormat/>
    <w:uiPriority w:val="99"/>
    <w:rPr>
      <w:kern w:val="2"/>
      <w:sz w:val="18"/>
      <w:szCs w:val="18"/>
    </w:rPr>
  </w:style>
  <w:style w:type="paragraph" w:styleId="16">
    <w:name w:val="annotation text"/>
    <w:basedOn w:val="1"/>
    <w:link w:val="231"/>
    <w:qFormat/>
    <w:uiPriority w:val="99"/>
    <w:pPr>
      <w:adjustRightInd w:val="0"/>
      <w:spacing w:line="315" w:lineRule="atLeast"/>
      <w:jc w:val="left"/>
      <w:textAlignment w:val="baseline"/>
    </w:pPr>
    <w:rPr>
      <w:sz w:val="21"/>
      <w:szCs w:val="24"/>
    </w:rPr>
  </w:style>
  <w:style w:type="paragraph" w:styleId="17">
    <w:name w:val="Salutation"/>
    <w:basedOn w:val="1"/>
    <w:next w:val="1"/>
    <w:link w:val="294"/>
    <w:qFormat/>
    <w:uiPriority w:val="0"/>
    <w:rPr>
      <w:rFonts w:ascii="Times New Roman"/>
      <w:kern w:val="2"/>
      <w:sz w:val="21"/>
      <w:szCs w:val="24"/>
    </w:rPr>
  </w:style>
  <w:style w:type="paragraph" w:styleId="18">
    <w:name w:val="Body Text 3"/>
    <w:basedOn w:val="1"/>
    <w:link w:val="227"/>
    <w:qFormat/>
    <w:uiPriority w:val="0"/>
    <w:pPr>
      <w:spacing w:line="500" w:lineRule="exact"/>
    </w:pPr>
    <w:rPr>
      <w:rFonts w:ascii="Times New Roman"/>
      <w:b/>
      <w:bCs/>
      <w:kern w:val="2"/>
      <w:sz w:val="24"/>
      <w:szCs w:val="24"/>
    </w:rPr>
  </w:style>
  <w:style w:type="paragraph" w:styleId="19">
    <w:name w:val="Closing"/>
    <w:basedOn w:val="1"/>
    <w:link w:val="312"/>
    <w:qFormat/>
    <w:uiPriority w:val="0"/>
    <w:pPr>
      <w:ind w:left="100" w:leftChars="2100"/>
    </w:pPr>
    <w:rPr>
      <w:rFonts w:hAnsi="宋体"/>
      <w:color w:val="000000"/>
      <w:sz w:val="28"/>
      <w:szCs w:val="28"/>
    </w:rPr>
  </w:style>
  <w:style w:type="paragraph" w:styleId="20">
    <w:name w:val="List Bullet 3"/>
    <w:basedOn w:val="1"/>
    <w:qFormat/>
    <w:uiPriority w:val="0"/>
    <w:pPr>
      <w:numPr>
        <w:ilvl w:val="0"/>
        <w:numId w:val="1"/>
      </w:numPr>
    </w:pPr>
    <w:rPr>
      <w:szCs w:val="24"/>
    </w:rPr>
  </w:style>
  <w:style w:type="paragraph" w:styleId="21">
    <w:name w:val="Body Text"/>
    <w:basedOn w:val="1"/>
    <w:next w:val="1"/>
    <w:link w:val="225"/>
    <w:qFormat/>
    <w:uiPriority w:val="0"/>
    <w:pPr>
      <w:widowControl/>
      <w:spacing w:line="360" w:lineRule="auto"/>
    </w:pPr>
    <w:rPr>
      <w:rFonts w:ascii="Times New Roman"/>
      <w:color w:val="FF0000"/>
      <w:kern w:val="2"/>
      <w:sz w:val="21"/>
    </w:rPr>
  </w:style>
  <w:style w:type="paragraph" w:styleId="22">
    <w:name w:val="Body Text Indent"/>
    <w:basedOn w:val="1"/>
    <w:link w:val="247"/>
    <w:qFormat/>
    <w:uiPriority w:val="0"/>
    <w:pPr>
      <w:ind w:firstLine="795"/>
    </w:pPr>
    <w:rPr>
      <w:rFonts w:ascii="Times New Roman"/>
      <w:kern w:val="2"/>
      <w:sz w:val="32"/>
    </w:rPr>
  </w:style>
  <w:style w:type="paragraph" w:styleId="23">
    <w:name w:val="Block Text"/>
    <w:basedOn w:val="1"/>
    <w:qFormat/>
    <w:uiPriority w:val="0"/>
    <w:pPr>
      <w:spacing w:line="400" w:lineRule="exact"/>
      <w:ind w:left="-359" w:leftChars="-171" w:right="-687" w:rightChars="-327" w:firstLine="720"/>
    </w:pPr>
    <w:rPr>
      <w:rFonts w:hAnsi="宋体"/>
      <w:sz w:val="28"/>
      <w:szCs w:val="24"/>
    </w:rPr>
  </w:style>
  <w:style w:type="paragraph" w:styleId="24">
    <w:name w:val="List Bullet 2"/>
    <w:basedOn w:val="1"/>
    <w:qFormat/>
    <w:uiPriority w:val="0"/>
    <w:pPr>
      <w:numPr>
        <w:ilvl w:val="0"/>
        <w:numId w:val="2"/>
      </w:numPr>
    </w:pPr>
    <w:rPr>
      <w:szCs w:val="24"/>
    </w:rPr>
  </w:style>
  <w:style w:type="paragraph" w:styleId="25">
    <w:name w:val="toc 5"/>
    <w:basedOn w:val="1"/>
    <w:next w:val="1"/>
    <w:qFormat/>
    <w:uiPriority w:val="0"/>
    <w:pPr>
      <w:ind w:left="1360"/>
      <w:jc w:val="left"/>
    </w:pPr>
    <w:rPr>
      <w:rFonts w:ascii="Times New Roman"/>
      <w:sz w:val="18"/>
      <w:szCs w:val="18"/>
    </w:rPr>
  </w:style>
  <w:style w:type="paragraph" w:styleId="26">
    <w:name w:val="toc 3"/>
    <w:basedOn w:val="1"/>
    <w:next w:val="1"/>
    <w:qFormat/>
    <w:uiPriority w:val="39"/>
    <w:pPr>
      <w:ind w:left="680"/>
      <w:jc w:val="left"/>
    </w:pPr>
    <w:rPr>
      <w:rFonts w:ascii="Times New Roman"/>
      <w:i/>
      <w:iCs/>
      <w:sz w:val="20"/>
    </w:rPr>
  </w:style>
  <w:style w:type="paragraph" w:styleId="27">
    <w:name w:val="Plain Text"/>
    <w:basedOn w:val="1"/>
    <w:link w:val="228"/>
    <w:qFormat/>
    <w:uiPriority w:val="99"/>
    <w:pPr>
      <w:spacing w:line="360" w:lineRule="auto"/>
    </w:pPr>
    <w:rPr>
      <w:rFonts w:hAnsi="Courier New"/>
      <w:kern w:val="2"/>
      <w:sz w:val="24"/>
      <w:szCs w:val="24"/>
    </w:rPr>
  </w:style>
  <w:style w:type="paragraph" w:styleId="28">
    <w:name w:val="toc 8"/>
    <w:basedOn w:val="1"/>
    <w:next w:val="1"/>
    <w:qFormat/>
    <w:uiPriority w:val="0"/>
    <w:pPr>
      <w:ind w:left="2380"/>
      <w:jc w:val="left"/>
    </w:pPr>
    <w:rPr>
      <w:rFonts w:ascii="Times New Roman"/>
      <w:sz w:val="18"/>
      <w:szCs w:val="18"/>
    </w:rPr>
  </w:style>
  <w:style w:type="paragraph" w:styleId="29">
    <w:name w:val="Date"/>
    <w:basedOn w:val="1"/>
    <w:next w:val="1"/>
    <w:link w:val="258"/>
    <w:qFormat/>
    <w:uiPriority w:val="0"/>
    <w:rPr>
      <w:rFonts w:ascii="Times New Roman" w:eastAsia="楷体"/>
      <w:kern w:val="2"/>
      <w:sz w:val="32"/>
      <w:szCs w:val="24"/>
    </w:rPr>
  </w:style>
  <w:style w:type="paragraph" w:styleId="30">
    <w:name w:val="Body Text Indent 2"/>
    <w:basedOn w:val="1"/>
    <w:link w:val="307"/>
    <w:qFormat/>
    <w:uiPriority w:val="0"/>
    <w:pPr>
      <w:ind w:left="105" w:firstLine="690"/>
    </w:pPr>
    <w:rPr>
      <w:rFonts w:ascii="Times New Roman"/>
      <w:kern w:val="2"/>
      <w:sz w:val="32"/>
      <w:szCs w:val="24"/>
    </w:rPr>
  </w:style>
  <w:style w:type="paragraph" w:styleId="31">
    <w:name w:val="Balloon Text"/>
    <w:basedOn w:val="1"/>
    <w:link w:val="253"/>
    <w:qFormat/>
    <w:uiPriority w:val="0"/>
    <w:rPr>
      <w:rFonts w:ascii="Times New Roman"/>
      <w:kern w:val="2"/>
      <w:sz w:val="18"/>
      <w:szCs w:val="18"/>
    </w:rPr>
  </w:style>
  <w:style w:type="paragraph" w:styleId="32">
    <w:name w:val="footer"/>
    <w:basedOn w:val="1"/>
    <w:link w:val="275"/>
    <w:qFormat/>
    <w:uiPriority w:val="99"/>
    <w:pPr>
      <w:tabs>
        <w:tab w:val="center" w:pos="4153"/>
        <w:tab w:val="right" w:pos="8306"/>
      </w:tabs>
      <w:adjustRightInd w:val="0"/>
      <w:spacing w:line="240" w:lineRule="atLeast"/>
      <w:jc w:val="left"/>
      <w:textAlignment w:val="baseline"/>
    </w:pPr>
    <w:rPr>
      <w:rFonts w:ascii="Times New Roman"/>
      <w:sz w:val="18"/>
      <w:szCs w:val="24"/>
    </w:rPr>
  </w:style>
  <w:style w:type="paragraph" w:styleId="33">
    <w:name w:val="header"/>
    <w:basedOn w:val="1"/>
    <w:link w:val="309"/>
    <w:qFormat/>
    <w:uiPriority w:val="99"/>
    <w:pPr>
      <w:pBdr>
        <w:bottom w:val="single" w:color="auto" w:sz="6" w:space="1"/>
      </w:pBdr>
      <w:tabs>
        <w:tab w:val="center" w:pos="4153"/>
        <w:tab w:val="right" w:pos="8306"/>
      </w:tabs>
      <w:adjustRightInd w:val="0"/>
      <w:spacing w:line="240" w:lineRule="atLeast"/>
      <w:jc w:val="center"/>
      <w:textAlignment w:val="baseline"/>
    </w:pPr>
    <w:rPr>
      <w:rFonts w:ascii="Times New Roman"/>
      <w:sz w:val="18"/>
      <w:szCs w:val="24"/>
    </w:rPr>
  </w:style>
  <w:style w:type="paragraph" w:styleId="34">
    <w:name w:val="toc 1"/>
    <w:basedOn w:val="1"/>
    <w:next w:val="1"/>
    <w:qFormat/>
    <w:uiPriority w:val="39"/>
    <w:pPr>
      <w:spacing w:before="120" w:after="120"/>
      <w:jc w:val="left"/>
    </w:pPr>
    <w:rPr>
      <w:rFonts w:ascii="Times New Roman"/>
      <w:b/>
      <w:bCs/>
      <w:caps/>
      <w:sz w:val="20"/>
    </w:rPr>
  </w:style>
  <w:style w:type="paragraph" w:styleId="35">
    <w:name w:val="toc 4"/>
    <w:basedOn w:val="1"/>
    <w:next w:val="1"/>
    <w:qFormat/>
    <w:uiPriority w:val="0"/>
    <w:pPr>
      <w:ind w:left="1020"/>
      <w:jc w:val="left"/>
    </w:pPr>
    <w:rPr>
      <w:rFonts w:ascii="Times New Roman"/>
      <w:sz w:val="18"/>
      <w:szCs w:val="18"/>
    </w:rPr>
  </w:style>
  <w:style w:type="paragraph" w:styleId="36">
    <w:name w:val="Subtitle"/>
    <w:basedOn w:val="1"/>
    <w:next w:val="1"/>
    <w:link w:val="267"/>
    <w:qFormat/>
    <w:uiPriority w:val="0"/>
    <w:pPr>
      <w:widowControl/>
      <w:spacing w:before="200" w:after="900"/>
      <w:jc w:val="right"/>
    </w:pPr>
    <w:rPr>
      <w:rFonts w:ascii="Calibri"/>
      <w:i/>
      <w:iCs/>
      <w:sz w:val="24"/>
      <w:szCs w:val="24"/>
    </w:rPr>
  </w:style>
  <w:style w:type="paragraph" w:styleId="37">
    <w:name w:val="List"/>
    <w:basedOn w:val="1"/>
    <w:qFormat/>
    <w:uiPriority w:val="0"/>
    <w:pPr>
      <w:ind w:left="420" w:hanging="420"/>
    </w:pPr>
  </w:style>
  <w:style w:type="paragraph" w:styleId="38">
    <w:name w:val="toc 6"/>
    <w:basedOn w:val="1"/>
    <w:next w:val="1"/>
    <w:qFormat/>
    <w:uiPriority w:val="0"/>
    <w:pPr>
      <w:ind w:left="1700"/>
      <w:jc w:val="left"/>
    </w:pPr>
    <w:rPr>
      <w:rFonts w:ascii="Times New Roman"/>
      <w:sz w:val="18"/>
      <w:szCs w:val="18"/>
    </w:rPr>
  </w:style>
  <w:style w:type="paragraph" w:styleId="39">
    <w:name w:val="Body Text Indent 3"/>
    <w:basedOn w:val="1"/>
    <w:link w:val="273"/>
    <w:qFormat/>
    <w:uiPriority w:val="0"/>
    <w:pPr>
      <w:adjustRightInd w:val="0"/>
      <w:spacing w:line="360" w:lineRule="auto"/>
      <w:ind w:left="960"/>
      <w:jc w:val="left"/>
      <w:textAlignment w:val="baseline"/>
    </w:pPr>
    <w:rPr>
      <w:rFonts w:ascii="Times New Roman" w:eastAsia="楷体"/>
      <w:sz w:val="24"/>
      <w:szCs w:val="24"/>
    </w:rPr>
  </w:style>
  <w:style w:type="paragraph" w:styleId="40">
    <w:name w:val="table of figures"/>
    <w:basedOn w:val="1"/>
    <w:next w:val="1"/>
    <w:semiHidden/>
    <w:unhideWhenUsed/>
    <w:qFormat/>
    <w:uiPriority w:val="99"/>
    <w:pPr>
      <w:ind w:left="200" w:leftChars="200" w:hanging="200" w:hangingChars="200"/>
    </w:pPr>
  </w:style>
  <w:style w:type="paragraph" w:styleId="41">
    <w:name w:val="toc 2"/>
    <w:basedOn w:val="1"/>
    <w:next w:val="1"/>
    <w:qFormat/>
    <w:uiPriority w:val="39"/>
    <w:pPr>
      <w:ind w:left="340"/>
      <w:jc w:val="left"/>
    </w:pPr>
    <w:rPr>
      <w:rFonts w:ascii="Times New Roman"/>
      <w:smallCaps/>
      <w:sz w:val="20"/>
    </w:rPr>
  </w:style>
  <w:style w:type="paragraph" w:styleId="42">
    <w:name w:val="toc 9"/>
    <w:basedOn w:val="1"/>
    <w:next w:val="1"/>
    <w:qFormat/>
    <w:uiPriority w:val="0"/>
    <w:pPr>
      <w:ind w:left="2720"/>
      <w:jc w:val="left"/>
    </w:pPr>
    <w:rPr>
      <w:rFonts w:ascii="Times New Roman"/>
      <w:sz w:val="18"/>
      <w:szCs w:val="18"/>
    </w:rPr>
  </w:style>
  <w:style w:type="paragraph" w:styleId="43">
    <w:name w:val="Body Text 2"/>
    <w:basedOn w:val="1"/>
    <w:link w:val="295"/>
    <w:qFormat/>
    <w:uiPriority w:val="0"/>
    <w:pPr>
      <w:spacing w:after="120" w:line="480" w:lineRule="auto"/>
    </w:pPr>
    <w:rPr>
      <w:rFonts w:ascii="Times New Roman"/>
      <w:kern w:val="2"/>
      <w:sz w:val="21"/>
      <w:szCs w:val="24"/>
    </w:rPr>
  </w:style>
  <w:style w:type="paragraph" w:styleId="44">
    <w:name w:val="HTML Preformatted"/>
    <w:basedOn w:val="1"/>
    <w:link w:val="26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sz w:val="24"/>
      <w:szCs w:val="24"/>
    </w:rPr>
  </w:style>
  <w:style w:type="paragraph" w:styleId="45">
    <w:name w:val="Normal (Web)"/>
    <w:basedOn w:val="1"/>
    <w:qFormat/>
    <w:uiPriority w:val="0"/>
    <w:pPr>
      <w:widowControl/>
      <w:spacing w:before="100" w:beforeAutospacing="1" w:after="100" w:afterAutospacing="1" w:line="408" w:lineRule="auto"/>
      <w:jc w:val="left"/>
    </w:pPr>
    <w:rPr>
      <w:rFonts w:ascii="Arial" w:hAnsi="Arial" w:cs="Arial"/>
      <w:sz w:val="18"/>
      <w:szCs w:val="18"/>
    </w:rPr>
  </w:style>
  <w:style w:type="paragraph" w:styleId="46">
    <w:name w:val="Title"/>
    <w:basedOn w:val="1"/>
    <w:link w:val="280"/>
    <w:qFormat/>
    <w:uiPriority w:val="0"/>
    <w:pPr>
      <w:jc w:val="center"/>
    </w:pPr>
    <w:rPr>
      <w:rFonts w:ascii="Times New Roman"/>
      <w:kern w:val="2"/>
      <w:sz w:val="30"/>
      <w:szCs w:val="24"/>
    </w:rPr>
  </w:style>
  <w:style w:type="paragraph" w:styleId="47">
    <w:name w:val="annotation subject"/>
    <w:basedOn w:val="16"/>
    <w:next w:val="16"/>
    <w:link w:val="292"/>
    <w:qFormat/>
    <w:uiPriority w:val="0"/>
    <w:pPr>
      <w:adjustRightInd/>
      <w:spacing w:line="240" w:lineRule="auto"/>
      <w:textAlignment w:val="auto"/>
    </w:pPr>
    <w:rPr>
      <w:b/>
      <w:bCs/>
      <w:szCs w:val="22"/>
    </w:rPr>
  </w:style>
  <w:style w:type="paragraph" w:styleId="48">
    <w:name w:val="Body Text First Indent"/>
    <w:basedOn w:val="21"/>
    <w:link w:val="226"/>
    <w:qFormat/>
    <w:uiPriority w:val="0"/>
    <w:pPr>
      <w:widowControl w:val="0"/>
      <w:spacing w:after="120" w:line="240" w:lineRule="auto"/>
      <w:ind w:firstLine="420" w:firstLineChars="100"/>
    </w:pPr>
  </w:style>
  <w:style w:type="paragraph" w:styleId="49">
    <w:name w:val="Body Text First Indent 2"/>
    <w:basedOn w:val="22"/>
    <w:qFormat/>
    <w:uiPriority w:val="0"/>
    <w:pPr>
      <w:spacing w:after="120"/>
      <w:ind w:left="420" w:leftChars="200" w:firstLine="420" w:firstLineChars="200"/>
    </w:pPr>
    <w:rPr>
      <w:sz w:val="21"/>
      <w:szCs w:val="24"/>
    </w:rPr>
  </w:style>
  <w:style w:type="table" w:styleId="51">
    <w:name w:val="Table Grid"/>
    <w:basedOn w:val="5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53">
    <w:name w:val="Strong"/>
    <w:qFormat/>
    <w:uiPriority w:val="0"/>
    <w:rPr>
      <w:b/>
      <w:bCs/>
      <w:szCs w:val="24"/>
    </w:rPr>
  </w:style>
  <w:style w:type="character" w:styleId="54">
    <w:name w:val="page number"/>
    <w:basedOn w:val="52"/>
    <w:qFormat/>
    <w:uiPriority w:val="0"/>
  </w:style>
  <w:style w:type="character" w:styleId="55">
    <w:name w:val="FollowedHyperlink"/>
    <w:qFormat/>
    <w:uiPriority w:val="0"/>
    <w:rPr>
      <w:color w:val="333333"/>
      <w:szCs w:val="24"/>
      <w:u w:val="none"/>
    </w:rPr>
  </w:style>
  <w:style w:type="character" w:styleId="56">
    <w:name w:val="Emphasis"/>
    <w:qFormat/>
    <w:uiPriority w:val="0"/>
    <w:rPr>
      <w:color w:val="CC0000"/>
      <w:szCs w:val="24"/>
    </w:rPr>
  </w:style>
  <w:style w:type="character" w:styleId="57">
    <w:name w:val="HTML Definition"/>
    <w:qFormat/>
    <w:uiPriority w:val="0"/>
    <w:rPr>
      <w:szCs w:val="24"/>
    </w:rPr>
  </w:style>
  <w:style w:type="character" w:styleId="58">
    <w:name w:val="HTML Variable"/>
    <w:qFormat/>
    <w:uiPriority w:val="0"/>
    <w:rPr>
      <w:szCs w:val="24"/>
    </w:rPr>
  </w:style>
  <w:style w:type="character" w:styleId="59">
    <w:name w:val="Hyperlink"/>
    <w:qFormat/>
    <w:uiPriority w:val="99"/>
    <w:rPr>
      <w:color w:val="333333"/>
      <w:szCs w:val="24"/>
      <w:u w:val="none"/>
    </w:rPr>
  </w:style>
  <w:style w:type="character" w:styleId="60">
    <w:name w:val="HTML Code"/>
    <w:qFormat/>
    <w:uiPriority w:val="0"/>
    <w:rPr>
      <w:rFonts w:ascii="Courier New" w:hAnsi="Courier New"/>
      <w:sz w:val="20"/>
      <w:szCs w:val="24"/>
    </w:rPr>
  </w:style>
  <w:style w:type="character" w:styleId="61">
    <w:name w:val="annotation reference"/>
    <w:qFormat/>
    <w:uiPriority w:val="0"/>
    <w:rPr>
      <w:sz w:val="21"/>
      <w:szCs w:val="24"/>
    </w:rPr>
  </w:style>
  <w:style w:type="character" w:styleId="62">
    <w:name w:val="HTML Cite"/>
    <w:qFormat/>
    <w:uiPriority w:val="0"/>
    <w:rPr>
      <w:szCs w:val="24"/>
    </w:rPr>
  </w:style>
  <w:style w:type="paragraph" w:customStyle="1" w:styleId="63">
    <w:name w:val="Default"/>
    <w:qFormat/>
    <w:uiPriority w:val="0"/>
    <w:pPr>
      <w:widowControl w:val="0"/>
      <w:autoSpaceDE w:val="0"/>
      <w:autoSpaceDN w:val="0"/>
      <w:adjustRightInd w:val="0"/>
    </w:pPr>
    <w:rPr>
      <w:rFonts w:ascii="黑体" w:hAnsi="Calibri" w:eastAsia="黑体" w:cs="Times New Roman"/>
      <w:color w:val="000000"/>
      <w:sz w:val="24"/>
      <w:szCs w:val="24"/>
      <w:lang w:val="en-US" w:eastAsia="zh-CN" w:bidi="ar-SA"/>
    </w:rPr>
  </w:style>
  <w:style w:type="paragraph" w:customStyle="1" w:styleId="64">
    <w:name w:val="1.1.1样式"/>
    <w:basedOn w:val="1"/>
    <w:link w:val="326"/>
    <w:qFormat/>
    <w:uiPriority w:val="0"/>
    <w:pPr>
      <w:tabs>
        <w:tab w:val="left" w:pos="720"/>
      </w:tabs>
      <w:spacing w:line="360" w:lineRule="auto"/>
      <w:ind w:left="720" w:hanging="720"/>
    </w:pPr>
    <w:rPr>
      <w:rFonts w:hAnsi="宋体"/>
      <w:sz w:val="24"/>
      <w:szCs w:val="24"/>
    </w:rPr>
  </w:style>
  <w:style w:type="paragraph" w:customStyle="1" w:styleId="65">
    <w:name w:val="plaintext"/>
    <w:basedOn w:val="1"/>
    <w:qFormat/>
    <w:uiPriority w:val="0"/>
    <w:pPr>
      <w:widowControl/>
      <w:spacing w:before="100" w:beforeAutospacing="1" w:after="100" w:afterAutospacing="1"/>
      <w:jc w:val="left"/>
    </w:pPr>
    <w:rPr>
      <w:rFonts w:hAnsi="宋体"/>
      <w:sz w:val="24"/>
      <w:szCs w:val="24"/>
    </w:rPr>
  </w:style>
  <w:style w:type="paragraph" w:customStyle="1" w:styleId="66">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Arial Unicode MS" w:hAnsi="Arial Unicode MS" w:eastAsia="Arial Unicode MS" w:cs="Arial Unicode MS"/>
      <w:b/>
      <w:bCs/>
      <w:color w:val="000000"/>
      <w:sz w:val="16"/>
      <w:szCs w:val="16"/>
    </w:rPr>
  </w:style>
  <w:style w:type="paragraph" w:customStyle="1" w:styleId="67">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color w:val="000000"/>
      <w:sz w:val="22"/>
      <w:szCs w:val="22"/>
    </w:rPr>
  </w:style>
  <w:style w:type="paragraph" w:customStyle="1" w:styleId="68">
    <w:name w:val="Char Char Char Char"/>
    <w:basedOn w:val="1"/>
    <w:qFormat/>
    <w:uiPriority w:val="0"/>
    <w:rPr>
      <w:rFonts w:ascii="Tahoma" w:hAnsi="Tahoma"/>
      <w:sz w:val="24"/>
    </w:rPr>
  </w:style>
  <w:style w:type="paragraph" w:styleId="69">
    <w:name w:val="Quote"/>
    <w:basedOn w:val="1"/>
    <w:next w:val="1"/>
    <w:link w:val="306"/>
    <w:qFormat/>
    <w:uiPriority w:val="29"/>
    <w:pPr>
      <w:widowControl/>
      <w:ind w:firstLine="360"/>
      <w:jc w:val="left"/>
    </w:pPr>
    <w:rPr>
      <w:rFonts w:ascii="Cambria" w:hAnsi="Cambria"/>
      <w:i/>
      <w:iCs/>
      <w:color w:val="5A5A5A"/>
      <w:sz w:val="20"/>
    </w:rPr>
  </w:style>
  <w:style w:type="paragraph" w:customStyle="1" w:styleId="70">
    <w:name w:val="Char Char Char Char Char Char"/>
    <w:basedOn w:val="1"/>
    <w:qFormat/>
    <w:uiPriority w:val="0"/>
    <w:rPr>
      <w:rFonts w:ascii="Tahoma" w:hAnsi="Tahoma"/>
      <w:sz w:val="24"/>
    </w:rPr>
  </w:style>
  <w:style w:type="paragraph" w:customStyle="1" w:styleId="71">
    <w:name w:val="列出段落1"/>
    <w:qFormat/>
    <w:uiPriority w:val="0"/>
    <w:pPr>
      <w:ind w:firstLine="420" w:firstLineChars="200"/>
    </w:pPr>
    <w:rPr>
      <w:rFonts w:ascii="Calibri" w:hAnsi="Calibri" w:eastAsia="宋体" w:cs="Times New Roman"/>
      <w:lang w:val="en-US" w:eastAsia="zh-CN" w:bidi="ar-SA"/>
    </w:rPr>
  </w:style>
  <w:style w:type="paragraph" w:customStyle="1" w:styleId="72">
    <w:name w:val="样式 行距: 固定值 25 磅 首行缩进:  2 字符"/>
    <w:basedOn w:val="1"/>
    <w:qFormat/>
    <w:uiPriority w:val="0"/>
    <w:pPr>
      <w:adjustRightInd w:val="0"/>
      <w:spacing w:line="500" w:lineRule="exact"/>
      <w:ind w:firstLine="560" w:firstLineChars="200"/>
      <w:textAlignment w:val="baseline"/>
    </w:pPr>
    <w:rPr>
      <w:sz w:val="28"/>
      <w:szCs w:val="28"/>
    </w:rPr>
  </w:style>
  <w:style w:type="paragraph" w:customStyle="1" w:styleId="73">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b/>
      <w:bCs/>
      <w:color w:val="000000"/>
      <w:sz w:val="32"/>
      <w:szCs w:val="32"/>
    </w:rPr>
  </w:style>
  <w:style w:type="paragraph" w:customStyle="1" w:styleId="74">
    <w:name w:val="_Style 161"/>
    <w:next w:val="1"/>
    <w:qFormat/>
    <w:uiPriority w:val="0"/>
    <w:pPr>
      <w:widowControl w:val="0"/>
      <w:jc w:val="both"/>
    </w:pPr>
    <w:rPr>
      <w:rFonts w:ascii="Calibri" w:hAnsi="Calibri" w:eastAsia="宋体" w:cs="Times New Roman"/>
      <w:kern w:val="2"/>
      <w:sz w:val="21"/>
      <w:lang w:val="en-US" w:eastAsia="zh-CN" w:bidi="ar-SA"/>
    </w:rPr>
  </w:style>
  <w:style w:type="paragraph" w:customStyle="1" w:styleId="75">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Arial Unicode MS" w:hAnsi="Arial Unicode MS" w:eastAsia="Arial Unicode MS" w:cs="Arial Unicode MS"/>
      <w:b/>
      <w:bCs/>
      <w:color w:val="000000"/>
      <w:sz w:val="20"/>
    </w:rPr>
  </w:style>
  <w:style w:type="paragraph" w:customStyle="1" w:styleId="76">
    <w:name w:val="纯文本1"/>
    <w:basedOn w:val="1"/>
    <w:qFormat/>
    <w:uiPriority w:val="0"/>
    <w:pPr>
      <w:adjustRightInd w:val="0"/>
      <w:textAlignment w:val="baseline"/>
    </w:pPr>
    <w:rPr>
      <w:rFonts w:hAnsi="Courier New"/>
    </w:rPr>
  </w:style>
  <w:style w:type="paragraph" w:customStyle="1" w:styleId="77">
    <w:name w:val="正文格式"/>
    <w:basedOn w:val="1"/>
    <w:link w:val="266"/>
    <w:qFormat/>
    <w:uiPriority w:val="0"/>
    <w:pPr>
      <w:topLinePunct/>
      <w:ind w:firstLine="420" w:firstLineChars="200"/>
    </w:pPr>
    <w:rPr>
      <w:rFonts w:hAnsi="宋体"/>
      <w:bCs/>
      <w:sz w:val="20"/>
      <w:szCs w:val="21"/>
    </w:rPr>
  </w:style>
  <w:style w:type="paragraph" w:customStyle="1" w:styleId="78">
    <w:name w:val="_Style 75"/>
    <w:basedOn w:val="3"/>
    <w:next w:val="1"/>
    <w:qFormat/>
    <w:uiPriority w:val="39"/>
    <w:pPr>
      <w:widowControl/>
      <w:spacing w:before="480" w:after="0" w:line="276" w:lineRule="auto"/>
      <w:jc w:val="left"/>
      <w:outlineLvl w:val="9"/>
    </w:pPr>
    <w:rPr>
      <w:rFonts w:ascii="Cambria" w:hAnsi="Cambria"/>
      <w:color w:val="365F91"/>
      <w:kern w:val="0"/>
      <w:sz w:val="28"/>
      <w:szCs w:val="28"/>
    </w:rPr>
  </w:style>
  <w:style w:type="paragraph" w:styleId="79">
    <w:name w:val="No Spacing"/>
    <w:link w:val="270"/>
    <w:qFormat/>
    <w:uiPriority w:val="1"/>
    <w:pPr>
      <w:widowControl w:val="0"/>
      <w:jc w:val="both"/>
    </w:pPr>
    <w:rPr>
      <w:rFonts w:ascii="Calibri" w:hAnsi="Calibri" w:eastAsia="宋体" w:cs="Times New Roman"/>
      <w:kern w:val="2"/>
      <w:sz w:val="21"/>
      <w:szCs w:val="24"/>
      <w:lang w:val="en-US" w:eastAsia="zh-CN" w:bidi="ar-SA"/>
    </w:rPr>
  </w:style>
  <w:style w:type="paragraph" w:customStyle="1" w:styleId="80">
    <w:name w:val="Char Char Char Char Char Char1 Char"/>
    <w:basedOn w:val="15"/>
    <w:qFormat/>
    <w:uiPriority w:val="0"/>
    <w:pPr>
      <w:shd w:val="clear" w:color="auto" w:fill="000080"/>
    </w:pPr>
    <w:rPr>
      <w:rFonts w:ascii="Tahoma" w:hAnsi="Tahoma"/>
      <w:sz w:val="24"/>
      <w:szCs w:val="24"/>
    </w:rPr>
  </w:style>
  <w:style w:type="paragraph" w:customStyle="1" w:styleId="81">
    <w:name w:val="pa-18"/>
    <w:basedOn w:val="1"/>
    <w:qFormat/>
    <w:uiPriority w:val="0"/>
    <w:pPr>
      <w:widowControl/>
      <w:spacing w:line="280" w:lineRule="atLeast"/>
      <w:jc w:val="left"/>
    </w:pPr>
    <w:rPr>
      <w:rFonts w:hAnsi="宋体"/>
      <w:sz w:val="24"/>
    </w:rPr>
  </w:style>
  <w:style w:type="paragraph" w:customStyle="1" w:styleId="82">
    <w:name w:val="正文1"/>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83">
    <w:name w:val="Char5"/>
    <w:basedOn w:val="1"/>
    <w:qFormat/>
    <w:uiPriority w:val="0"/>
    <w:rPr>
      <w:szCs w:val="24"/>
    </w:rPr>
  </w:style>
  <w:style w:type="paragraph" w:customStyle="1" w:styleId="84">
    <w:name w:val="标准文本"/>
    <w:basedOn w:val="1"/>
    <w:link w:val="223"/>
    <w:qFormat/>
    <w:uiPriority w:val="0"/>
    <w:pPr>
      <w:spacing w:line="400" w:lineRule="exact"/>
    </w:pPr>
    <w:rPr>
      <w:rFonts w:ascii="Times New Roman"/>
      <w:kern w:val="2"/>
      <w:sz w:val="21"/>
      <w:szCs w:val="21"/>
    </w:rPr>
  </w:style>
  <w:style w:type="paragraph" w:customStyle="1" w:styleId="85">
    <w:name w:val="_Style 5"/>
    <w:basedOn w:val="1"/>
    <w:qFormat/>
    <w:uiPriority w:val="0"/>
  </w:style>
  <w:style w:type="paragraph" w:customStyle="1" w:styleId="86">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b/>
      <w:bCs/>
      <w:color w:val="000000"/>
      <w:sz w:val="22"/>
      <w:szCs w:val="22"/>
    </w:rPr>
  </w:style>
  <w:style w:type="paragraph" w:customStyle="1" w:styleId="87">
    <w:name w:val="Char Char6 Char Char"/>
    <w:basedOn w:val="1"/>
    <w:qFormat/>
    <w:uiPriority w:val="0"/>
    <w:rPr>
      <w:szCs w:val="24"/>
    </w:rPr>
  </w:style>
  <w:style w:type="paragraph" w:customStyle="1" w:styleId="88">
    <w:name w:val="Char Char1 Char Char Char Char Char Char Char Char Char Char Char Char Char Char Char"/>
    <w:basedOn w:val="1"/>
    <w:qFormat/>
    <w:uiPriority w:val="0"/>
    <w:pPr>
      <w:widowControl/>
      <w:spacing w:after="160" w:line="240" w:lineRule="exact"/>
      <w:jc w:val="left"/>
    </w:pPr>
    <w:rPr>
      <w:rFonts w:ascii="Verdana" w:hAnsi="Verdana"/>
      <w:sz w:val="20"/>
      <w:lang w:eastAsia="en-US"/>
    </w:rPr>
  </w:style>
  <w:style w:type="paragraph" w:customStyle="1" w:styleId="89">
    <w:name w:val="Char Char Char Char1"/>
    <w:basedOn w:val="1"/>
    <w:qFormat/>
    <w:uiPriority w:val="0"/>
    <w:pPr>
      <w:widowControl/>
      <w:spacing w:before="100" w:beforeAutospacing="1" w:after="100" w:afterAutospacing="1" w:line="360" w:lineRule="auto"/>
      <w:jc w:val="left"/>
    </w:pPr>
    <w:rPr>
      <w:rFonts w:ascii="Verdana" w:hAnsi="Verdana"/>
      <w:sz w:val="20"/>
      <w:szCs w:val="21"/>
      <w:lang w:eastAsia="en-US"/>
    </w:rPr>
  </w:style>
  <w:style w:type="paragraph" w:customStyle="1" w:styleId="90">
    <w:name w:val="正文首行缩进两字符"/>
    <w:basedOn w:val="1"/>
    <w:qFormat/>
    <w:uiPriority w:val="0"/>
    <w:pPr>
      <w:spacing w:line="360" w:lineRule="auto"/>
      <w:ind w:firstLine="200" w:firstLineChars="200"/>
    </w:pPr>
    <w:rPr>
      <w:szCs w:val="24"/>
    </w:rPr>
  </w:style>
  <w:style w:type="paragraph" w:customStyle="1" w:styleId="91">
    <w:name w:val="xl67"/>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textAlignment w:val="top"/>
    </w:pPr>
    <w:rPr>
      <w:color w:val="FFFFFF"/>
      <w:szCs w:val="21"/>
    </w:rPr>
  </w:style>
  <w:style w:type="paragraph" w:customStyle="1" w:styleId="92">
    <w:name w:val="xl59"/>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textAlignment w:val="center"/>
    </w:pPr>
    <w:rPr>
      <w:rFonts w:hAnsi="宋体"/>
      <w:szCs w:val="21"/>
    </w:rPr>
  </w:style>
  <w:style w:type="paragraph" w:customStyle="1" w:styleId="93">
    <w:name w:val="(符号)三标题1."/>
    <w:basedOn w:val="1"/>
    <w:qFormat/>
    <w:uiPriority w:val="0"/>
    <w:pPr>
      <w:numPr>
        <w:ilvl w:val="0"/>
        <w:numId w:val="3"/>
      </w:numPr>
      <w:spacing w:before="140" w:after="140" w:line="500" w:lineRule="exact"/>
      <w:outlineLvl w:val="2"/>
    </w:pPr>
    <w:rPr>
      <w:rFonts w:ascii="楷体_GB2312" w:hAnsi="宋体" w:eastAsia="楷体_GB2312"/>
      <w:b/>
      <w:sz w:val="28"/>
    </w:rPr>
  </w:style>
  <w:style w:type="paragraph" w:customStyle="1" w:styleId="94">
    <w:name w:val="xl35"/>
    <w:basedOn w:val="1"/>
    <w:qFormat/>
    <w:uiPriority w:val="0"/>
    <w:pPr>
      <w:widowControl/>
      <w:spacing w:before="100" w:beforeAutospacing="1" w:after="100" w:afterAutospacing="1"/>
      <w:jc w:val="left"/>
    </w:pPr>
    <w:rPr>
      <w:rFonts w:ascii="Arial Unicode MS" w:hAnsi="Arial Unicode MS" w:eastAsia="Arial Unicode MS" w:cs="Arial Unicode MS"/>
      <w:color w:val="000000"/>
      <w:sz w:val="20"/>
    </w:rPr>
  </w:style>
  <w:style w:type="paragraph" w:customStyle="1" w:styleId="95">
    <w:name w:val="xl46"/>
    <w:basedOn w:val="1"/>
    <w:qFormat/>
    <w:uiPriority w:val="0"/>
    <w:pPr>
      <w:widowControl/>
      <w:pBdr>
        <w:top w:val="single" w:color="auto" w:sz="4" w:space="0"/>
        <w:bottom w:val="single" w:color="auto" w:sz="4" w:space="0"/>
      </w:pBdr>
      <w:spacing w:before="100" w:beforeAutospacing="1" w:after="100" w:afterAutospacing="1"/>
      <w:jc w:val="left"/>
    </w:pPr>
    <w:rPr>
      <w:rFonts w:ascii="Arial Unicode MS" w:hAnsi="Arial Unicode MS" w:eastAsia="Arial Unicode MS" w:cs="Arial Unicode MS"/>
      <w:b/>
      <w:bCs/>
      <w:color w:val="000000"/>
      <w:sz w:val="20"/>
    </w:rPr>
  </w:style>
  <w:style w:type="paragraph" w:customStyle="1" w:styleId="96">
    <w:name w:val="Char1 Char Char Char Char Char Char"/>
    <w:basedOn w:val="1"/>
    <w:qFormat/>
    <w:uiPriority w:val="0"/>
  </w:style>
  <w:style w:type="paragraph" w:customStyle="1" w:styleId="97">
    <w:name w:val="xl64"/>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textAlignment w:val="center"/>
    </w:pPr>
    <w:rPr>
      <w:rFonts w:hAnsi="宋体"/>
      <w:sz w:val="18"/>
      <w:szCs w:val="18"/>
    </w:rPr>
  </w:style>
  <w:style w:type="paragraph" w:customStyle="1" w:styleId="98">
    <w:name w:val="List Paragraph2"/>
    <w:basedOn w:val="1"/>
    <w:qFormat/>
    <w:uiPriority w:val="0"/>
    <w:pPr>
      <w:ind w:firstLine="420" w:firstLineChars="200"/>
    </w:pPr>
    <w:rPr>
      <w:rFonts w:ascii="Calibri"/>
      <w:szCs w:val="22"/>
    </w:rPr>
  </w:style>
  <w:style w:type="paragraph" w:customStyle="1" w:styleId="99">
    <w:name w:val="一级条标题"/>
    <w:next w:val="100"/>
    <w:qFormat/>
    <w:uiPriority w:val="0"/>
    <w:pPr>
      <w:numPr>
        <w:ilvl w:val="2"/>
        <w:numId w:val="4"/>
      </w:numPr>
      <w:outlineLvl w:val="2"/>
    </w:pPr>
    <w:rPr>
      <w:rFonts w:ascii="Calibri" w:hAnsi="Calibri" w:eastAsia="黑体" w:cs="Times New Roman"/>
      <w:sz w:val="21"/>
      <w:lang w:val="en-US" w:eastAsia="zh-CN" w:bidi="ar-SA"/>
    </w:rPr>
  </w:style>
  <w:style w:type="paragraph" w:customStyle="1" w:styleId="100">
    <w:name w:val="段"/>
    <w:link w:val="237"/>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01">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color w:val="FFFFFF"/>
      <w:szCs w:val="21"/>
    </w:rPr>
  </w:style>
  <w:style w:type="paragraph" w:customStyle="1" w:styleId="102">
    <w:name w:val="(符号)四标题1.1"/>
    <w:basedOn w:val="1"/>
    <w:qFormat/>
    <w:uiPriority w:val="0"/>
    <w:pPr>
      <w:numPr>
        <w:ilvl w:val="1"/>
        <w:numId w:val="3"/>
      </w:numPr>
      <w:spacing w:line="500" w:lineRule="exact"/>
    </w:pPr>
    <w:rPr>
      <w:rFonts w:hAnsi="宋体"/>
      <w:color w:val="000000"/>
      <w:sz w:val="24"/>
    </w:rPr>
  </w:style>
  <w:style w:type="paragraph" w:customStyle="1" w:styleId="103">
    <w:name w:val="_Style 1"/>
    <w:basedOn w:val="1"/>
    <w:qFormat/>
    <w:uiPriority w:val="0"/>
    <w:pPr>
      <w:ind w:firstLine="420" w:firstLineChars="200"/>
    </w:pPr>
    <w:rPr>
      <w:rFonts w:ascii="Calibri"/>
      <w:kern w:val="2"/>
      <w:sz w:val="21"/>
      <w:szCs w:val="22"/>
    </w:rPr>
  </w:style>
  <w:style w:type="paragraph" w:customStyle="1" w:styleId="104">
    <w:name w:val="Char Char Char Char Char Char Char"/>
    <w:basedOn w:val="15"/>
    <w:qFormat/>
    <w:uiPriority w:val="0"/>
    <w:pPr>
      <w:shd w:val="clear" w:color="auto" w:fill="000080"/>
    </w:pPr>
    <w:rPr>
      <w:rFonts w:ascii="Tahoma" w:hAnsi="Tahoma"/>
      <w:sz w:val="24"/>
      <w:szCs w:val="24"/>
    </w:rPr>
  </w:style>
  <w:style w:type="paragraph" w:customStyle="1" w:styleId="105">
    <w:name w:val="表格"/>
    <w:basedOn w:val="1"/>
    <w:qFormat/>
    <w:uiPriority w:val="0"/>
    <w:pPr>
      <w:spacing w:line="400" w:lineRule="exact"/>
    </w:pPr>
    <w:rPr>
      <w:sz w:val="24"/>
      <w:szCs w:val="24"/>
    </w:rPr>
  </w:style>
  <w:style w:type="paragraph" w:customStyle="1" w:styleId="106">
    <w:name w:val="font1"/>
    <w:basedOn w:val="1"/>
    <w:qFormat/>
    <w:uiPriority w:val="0"/>
    <w:pPr>
      <w:widowControl/>
      <w:spacing w:before="100" w:beforeAutospacing="1" w:after="100" w:afterAutospacing="1"/>
      <w:jc w:val="left"/>
    </w:pPr>
    <w:rPr>
      <w:rFonts w:hint="eastAsia" w:hAnsi="宋体"/>
      <w:sz w:val="24"/>
      <w:szCs w:val="24"/>
    </w:rPr>
  </w:style>
  <w:style w:type="paragraph" w:customStyle="1" w:styleId="107">
    <w:name w:val="Char2"/>
    <w:basedOn w:val="1"/>
    <w:qFormat/>
    <w:uiPriority w:val="0"/>
  </w:style>
  <w:style w:type="paragraph" w:customStyle="1" w:styleId="108">
    <w:name w:val="Table Text"/>
    <w:basedOn w:val="1"/>
    <w:qFormat/>
    <w:uiPriority w:val="0"/>
    <w:pPr>
      <w:widowControl/>
      <w:spacing w:before="60" w:after="60"/>
      <w:jc w:val="left"/>
    </w:pPr>
    <w:rPr>
      <w:szCs w:val="24"/>
    </w:rPr>
  </w:style>
  <w:style w:type="paragraph" w:customStyle="1" w:styleId="109">
    <w:name w:val="标题3"/>
    <w:basedOn w:val="5"/>
    <w:qFormat/>
    <w:uiPriority w:val="0"/>
    <w:rPr>
      <w:rFonts w:ascii="宋体" w:hAnsi="宋体"/>
      <w:sz w:val="28"/>
      <w:szCs w:val="28"/>
    </w:rPr>
  </w:style>
  <w:style w:type="paragraph" w:customStyle="1" w:styleId="110">
    <w:name w:val="Char Char1 Char Char Char Char Char Char Char Char Char Char"/>
    <w:basedOn w:val="1"/>
    <w:qFormat/>
    <w:uiPriority w:val="0"/>
    <w:pPr>
      <w:tabs>
        <w:tab w:val="left" w:pos="360"/>
      </w:tabs>
      <w:ind w:firstLine="420" w:firstLineChars="150"/>
    </w:pPr>
    <w:rPr>
      <w:rFonts w:ascii="Arial" w:hAnsi="Arial" w:cs="Arial"/>
      <w:sz w:val="20"/>
    </w:rPr>
  </w:style>
  <w:style w:type="paragraph" w:customStyle="1" w:styleId="111">
    <w:name w:val="Char1 Char Char"/>
    <w:basedOn w:val="1"/>
    <w:qFormat/>
    <w:uiPriority w:val="0"/>
    <w:pPr>
      <w:adjustRightInd w:val="0"/>
      <w:spacing w:line="360" w:lineRule="auto"/>
    </w:pPr>
    <w:rPr>
      <w:sz w:val="24"/>
    </w:rPr>
  </w:style>
  <w:style w:type="paragraph" w:customStyle="1" w:styleId="112">
    <w:name w:val="正文 + 宋体"/>
    <w:basedOn w:val="1"/>
    <w:qFormat/>
    <w:uiPriority w:val="0"/>
    <w:pPr>
      <w:widowControl/>
      <w:ind w:left="360" w:hanging="360"/>
      <w:jc w:val="left"/>
    </w:pPr>
    <w:rPr>
      <w:rFonts w:hAnsi="宋体" w:cs="宋体"/>
      <w:b/>
      <w:bCs/>
      <w:color w:val="000000"/>
      <w:sz w:val="18"/>
      <w:szCs w:val="18"/>
    </w:rPr>
  </w:style>
  <w:style w:type="paragraph" w:customStyle="1" w:styleId="113">
    <w:name w:val="xl4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Arial Unicode MS" w:hAnsi="Arial Unicode MS" w:eastAsia="Arial Unicode MS" w:cs="Arial Unicode MS"/>
      <w:color w:val="000000"/>
      <w:sz w:val="20"/>
    </w:rPr>
  </w:style>
  <w:style w:type="paragraph" w:customStyle="1" w:styleId="114">
    <w:name w:val="TOC 标题1"/>
    <w:basedOn w:val="3"/>
    <w:next w:val="1"/>
    <w:semiHidden/>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115">
    <w:name w:val="二级条标题"/>
    <w:basedOn w:val="99"/>
    <w:next w:val="100"/>
    <w:qFormat/>
    <w:uiPriority w:val="0"/>
    <w:pPr>
      <w:numPr>
        <w:ilvl w:val="3"/>
        <w:numId w:val="5"/>
      </w:numPr>
      <w:tabs>
        <w:tab w:val="left" w:pos="1680"/>
        <w:tab w:val="clear" w:pos="2880"/>
      </w:tabs>
      <w:outlineLvl w:val="3"/>
    </w:pPr>
  </w:style>
  <w:style w:type="paragraph" w:customStyle="1" w:styleId="116">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color w:val="000000"/>
      <w:sz w:val="20"/>
    </w:rPr>
  </w:style>
  <w:style w:type="paragraph" w:customStyle="1" w:styleId="117">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b/>
      <w:bCs/>
      <w:color w:val="000000"/>
      <w:sz w:val="20"/>
    </w:rPr>
  </w:style>
  <w:style w:type="paragraph" w:customStyle="1" w:styleId="118">
    <w:name w:val="pa-1"/>
    <w:basedOn w:val="1"/>
    <w:qFormat/>
    <w:uiPriority w:val="0"/>
    <w:pPr>
      <w:widowControl/>
      <w:spacing w:before="150" w:after="150"/>
      <w:jc w:val="left"/>
    </w:pPr>
    <w:rPr>
      <w:rFonts w:hAnsi="宋体" w:cs="宋体"/>
      <w:sz w:val="24"/>
      <w:szCs w:val="24"/>
    </w:rPr>
  </w:style>
  <w:style w:type="paragraph" w:customStyle="1" w:styleId="119">
    <w:name w:val="List Paragraph1"/>
    <w:basedOn w:val="1"/>
    <w:qFormat/>
    <w:uiPriority w:val="0"/>
    <w:pPr>
      <w:ind w:firstLine="420" w:firstLineChars="200"/>
    </w:pPr>
    <w:rPr>
      <w:i/>
      <w:szCs w:val="22"/>
    </w:rPr>
  </w:style>
  <w:style w:type="paragraph" w:customStyle="1" w:styleId="120">
    <w:name w:val="默认段落字体 Para Char Char Char Char Char Char Char"/>
    <w:basedOn w:val="1"/>
    <w:qFormat/>
    <w:uiPriority w:val="0"/>
    <w:rPr>
      <w:rFonts w:ascii="Tahoma" w:hAnsi="Tahoma"/>
      <w:sz w:val="24"/>
    </w:rPr>
  </w:style>
  <w:style w:type="paragraph" w:customStyle="1" w:styleId="121">
    <w:name w:val="unnamed1"/>
    <w:basedOn w:val="1"/>
    <w:qFormat/>
    <w:uiPriority w:val="0"/>
    <w:pPr>
      <w:widowControl/>
      <w:spacing w:before="100" w:beforeAutospacing="1" w:after="100" w:afterAutospacing="1" w:line="270" w:lineRule="atLeast"/>
      <w:jc w:val="left"/>
    </w:pPr>
    <w:rPr>
      <w:rFonts w:hAnsi="宋体"/>
      <w:color w:val="000000"/>
      <w:sz w:val="24"/>
      <w:szCs w:val="24"/>
    </w:rPr>
  </w:style>
  <w:style w:type="paragraph" w:customStyle="1" w:styleId="122">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color w:val="000000"/>
      <w:sz w:val="16"/>
      <w:szCs w:val="16"/>
    </w:rPr>
  </w:style>
  <w:style w:type="paragraph" w:customStyle="1" w:styleId="123">
    <w:name w:val="xl44"/>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sz w:val="24"/>
      <w:szCs w:val="24"/>
    </w:rPr>
  </w:style>
  <w:style w:type="paragraph" w:customStyle="1" w:styleId="124">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color w:val="000000"/>
      <w:sz w:val="20"/>
    </w:rPr>
  </w:style>
  <w:style w:type="paragraph" w:customStyle="1" w:styleId="125">
    <w:name w:val="样式 首行缩进:  2 字符"/>
    <w:basedOn w:val="1"/>
    <w:qFormat/>
    <w:uiPriority w:val="0"/>
    <w:pPr>
      <w:spacing w:line="400" w:lineRule="exact"/>
      <w:ind w:firstLine="200" w:firstLineChars="200"/>
    </w:pPr>
    <w:rPr>
      <w:rFonts w:cs="宋体"/>
      <w:sz w:val="24"/>
      <w:szCs w:val="24"/>
    </w:rPr>
  </w:style>
  <w:style w:type="paragraph" w:customStyle="1" w:styleId="126">
    <w:name w:val="Char2 Char Char Char"/>
    <w:basedOn w:val="1"/>
    <w:qFormat/>
    <w:uiPriority w:val="0"/>
    <w:rPr>
      <w:rFonts w:ascii="仿宋_GB2312" w:eastAsia="仿宋_GB2312"/>
      <w:b/>
      <w:sz w:val="32"/>
      <w:szCs w:val="32"/>
    </w:rPr>
  </w:style>
  <w:style w:type="paragraph" w:customStyle="1" w:styleId="127">
    <w:name w:val="LJT正文"/>
    <w:basedOn w:val="22"/>
    <w:qFormat/>
    <w:uiPriority w:val="0"/>
    <w:pPr>
      <w:spacing w:before="120"/>
      <w:ind w:left="420" w:firstLine="425"/>
    </w:pPr>
    <w:rPr>
      <w:rFonts w:ascii="Arial" w:hAnsi="Arial"/>
      <w:sz w:val="24"/>
    </w:rPr>
  </w:style>
  <w:style w:type="paragraph" w:customStyle="1" w:styleId="128">
    <w:name w:val="font10"/>
    <w:basedOn w:val="1"/>
    <w:qFormat/>
    <w:uiPriority w:val="0"/>
    <w:pPr>
      <w:widowControl/>
      <w:spacing w:before="100" w:beforeAutospacing="1" w:after="100" w:afterAutospacing="1"/>
      <w:jc w:val="left"/>
    </w:pPr>
    <w:rPr>
      <w:rFonts w:hint="eastAsia" w:hAnsi="宋体"/>
      <w:sz w:val="20"/>
    </w:rPr>
  </w:style>
  <w:style w:type="paragraph" w:customStyle="1" w:styleId="129">
    <w:name w:val="标题A"/>
    <w:basedOn w:val="1"/>
    <w:qFormat/>
    <w:uiPriority w:val="0"/>
    <w:pPr>
      <w:autoSpaceDE w:val="0"/>
      <w:autoSpaceDN w:val="0"/>
      <w:adjustRightInd w:val="0"/>
      <w:ind w:left="720" w:right="-866"/>
      <w:jc w:val="left"/>
    </w:pPr>
    <w:rPr>
      <w:rFonts w:hAnsi="Arial" w:eastAsia="黑体"/>
      <w:i/>
      <w:sz w:val="28"/>
    </w:rPr>
  </w:style>
  <w:style w:type="paragraph" w:customStyle="1" w:styleId="130">
    <w:name w:val="Char"/>
    <w:basedOn w:val="1"/>
    <w:qFormat/>
    <w:uiPriority w:val="0"/>
    <w:pPr>
      <w:tabs>
        <w:tab w:val="left" w:pos="360"/>
      </w:tabs>
      <w:spacing w:line="360" w:lineRule="auto"/>
      <w:ind w:left="482" w:firstLine="200" w:firstLineChars="200"/>
    </w:pPr>
    <w:rPr>
      <w:sz w:val="24"/>
      <w:szCs w:val="24"/>
    </w:rPr>
  </w:style>
  <w:style w:type="paragraph" w:customStyle="1" w:styleId="131">
    <w:name w:val="p5"/>
    <w:basedOn w:val="1"/>
    <w:qFormat/>
    <w:uiPriority w:val="0"/>
    <w:pPr>
      <w:tabs>
        <w:tab w:val="left" w:pos="720"/>
      </w:tabs>
      <w:spacing w:line="240" w:lineRule="atLeast"/>
      <w:jc w:val="left"/>
    </w:pPr>
    <w:rPr>
      <w:snapToGrid w:val="0"/>
      <w:sz w:val="24"/>
      <w:lang w:val="en-GB" w:eastAsia="de-DE"/>
    </w:rPr>
  </w:style>
  <w:style w:type="paragraph" w:customStyle="1" w:styleId="132">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color w:val="000000"/>
      <w:sz w:val="20"/>
    </w:rPr>
  </w:style>
  <w:style w:type="paragraph" w:customStyle="1" w:styleId="133">
    <w:name w:val="Char2 Char Char Char1"/>
    <w:basedOn w:val="1"/>
    <w:qFormat/>
    <w:uiPriority w:val="0"/>
    <w:rPr>
      <w:rFonts w:ascii="仿宋_GB2312" w:eastAsia="仿宋_GB2312"/>
      <w:b/>
      <w:sz w:val="32"/>
      <w:szCs w:val="32"/>
    </w:rPr>
  </w:style>
  <w:style w:type="paragraph" w:customStyle="1" w:styleId="134">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Arial Unicode MS" w:hAnsi="Arial Unicode MS" w:eastAsia="Arial Unicode MS" w:cs="Arial Unicode MS"/>
      <w:b/>
      <w:bCs/>
      <w:color w:val="000000"/>
      <w:sz w:val="20"/>
    </w:rPr>
  </w:style>
  <w:style w:type="paragraph" w:customStyle="1" w:styleId="135">
    <w:name w:val="目录"/>
    <w:basedOn w:val="1"/>
    <w:qFormat/>
    <w:uiPriority w:val="0"/>
    <w:pPr>
      <w:widowControl/>
      <w:jc w:val="center"/>
    </w:pPr>
    <w:rPr>
      <w:b/>
      <w:sz w:val="36"/>
    </w:rPr>
  </w:style>
  <w:style w:type="paragraph" w:customStyle="1" w:styleId="136">
    <w:name w:val="(符号)五标题1.1.1"/>
    <w:basedOn w:val="1"/>
    <w:qFormat/>
    <w:uiPriority w:val="0"/>
    <w:pPr>
      <w:tabs>
        <w:tab w:val="left" w:pos="1000"/>
      </w:tabs>
      <w:spacing w:line="500" w:lineRule="exact"/>
      <w:ind w:left="1000" w:hanging="1000"/>
    </w:pPr>
    <w:rPr>
      <w:rFonts w:hAnsi="宋体" w:cs="宋体"/>
      <w:color w:val="000000"/>
      <w:sz w:val="24"/>
    </w:rPr>
  </w:style>
  <w:style w:type="paragraph" w:customStyle="1" w:styleId="137">
    <w:name w:val="Standard o abs"/>
    <w:basedOn w:val="1"/>
    <w:qFormat/>
    <w:uiPriority w:val="0"/>
    <w:pPr>
      <w:widowControl/>
      <w:tabs>
        <w:tab w:val="left" w:pos="2835"/>
        <w:tab w:val="left" w:pos="3119"/>
        <w:tab w:val="left" w:pos="3402"/>
        <w:tab w:val="left" w:pos="3686"/>
        <w:tab w:val="left" w:pos="3969"/>
        <w:tab w:val="left" w:pos="4253"/>
      </w:tabs>
      <w:ind w:left="2552"/>
      <w:jc w:val="left"/>
    </w:pPr>
    <w:rPr>
      <w:rFonts w:ascii="Syntax" w:hAnsi="Syntax"/>
      <w:sz w:val="20"/>
      <w:lang w:val="de-DE" w:eastAsia="de-DE"/>
    </w:rPr>
  </w:style>
  <w:style w:type="paragraph" w:customStyle="1" w:styleId="138">
    <w:name w:val="标题6"/>
    <w:basedOn w:val="8"/>
    <w:qFormat/>
    <w:uiPriority w:val="0"/>
    <w:pPr>
      <w:tabs>
        <w:tab w:val="right" w:leader="dot" w:pos="9061"/>
      </w:tabs>
      <w:adjustRightInd/>
      <w:spacing w:line="319" w:lineRule="auto"/>
      <w:jc w:val="center"/>
      <w:textAlignment w:val="auto"/>
    </w:pPr>
    <w:rPr>
      <w:rFonts w:ascii="宋体" w:eastAsia="宋体"/>
      <w:kern w:val="2"/>
      <w:sz w:val="21"/>
    </w:rPr>
  </w:style>
  <w:style w:type="paragraph" w:customStyle="1" w:styleId="139">
    <w:name w:val="a2"/>
    <w:basedOn w:val="1"/>
    <w:qFormat/>
    <w:uiPriority w:val="0"/>
    <w:pPr>
      <w:widowControl/>
      <w:spacing w:before="100" w:beforeAutospacing="1" w:after="100" w:afterAutospacing="1"/>
      <w:jc w:val="left"/>
    </w:pPr>
    <w:rPr>
      <w:rFonts w:hAnsi="宋体" w:cs="宋体"/>
      <w:sz w:val="24"/>
      <w:szCs w:val="24"/>
    </w:rPr>
  </w:style>
  <w:style w:type="paragraph" w:customStyle="1" w:styleId="140">
    <w:name w:val="pa-19"/>
    <w:basedOn w:val="1"/>
    <w:qFormat/>
    <w:uiPriority w:val="0"/>
    <w:pPr>
      <w:widowControl/>
      <w:spacing w:before="100" w:beforeAutospacing="1" w:after="100" w:afterAutospacing="1"/>
      <w:jc w:val="left"/>
    </w:pPr>
    <w:rPr>
      <w:rFonts w:hint="eastAsia" w:hAnsi="宋体"/>
      <w:sz w:val="24"/>
    </w:rPr>
  </w:style>
  <w:style w:type="paragraph" w:customStyle="1" w:styleId="141">
    <w:name w:val="ii"/>
    <w:basedOn w:val="1"/>
    <w:qFormat/>
    <w:uiPriority w:val="0"/>
    <w:pPr>
      <w:widowControl/>
      <w:spacing w:before="100" w:beforeAutospacing="1" w:after="100" w:afterAutospacing="1" w:line="300" w:lineRule="atLeast"/>
      <w:jc w:val="left"/>
    </w:pPr>
    <w:rPr>
      <w:rFonts w:hAnsi="宋体" w:cs="宋体"/>
      <w:color w:val="000000"/>
      <w:sz w:val="18"/>
      <w:szCs w:val="18"/>
    </w:rPr>
  </w:style>
  <w:style w:type="paragraph" w:customStyle="1" w:styleId="142">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eastAsia="Arial Unicode MS"/>
      <w:color w:val="000000"/>
      <w:sz w:val="20"/>
    </w:rPr>
  </w:style>
  <w:style w:type="paragraph" w:customStyle="1" w:styleId="143">
    <w:name w:val="Char Char Char Char Char Char1 Char1"/>
    <w:basedOn w:val="15"/>
    <w:qFormat/>
    <w:uiPriority w:val="0"/>
    <w:pPr>
      <w:shd w:val="clear" w:color="auto" w:fill="000080"/>
    </w:pPr>
    <w:rPr>
      <w:rFonts w:ascii="Tahoma" w:hAnsi="Tahoma"/>
      <w:sz w:val="24"/>
      <w:szCs w:val="24"/>
    </w:rPr>
  </w:style>
  <w:style w:type="paragraph" w:customStyle="1" w:styleId="144">
    <w:name w:val="H-TextFormat"/>
    <w:qFormat/>
    <w:uiPriority w:val="0"/>
    <w:pPr>
      <w:autoSpaceDE w:val="0"/>
      <w:autoSpaceDN w:val="0"/>
      <w:adjustRightInd w:val="0"/>
    </w:pPr>
    <w:rPr>
      <w:rFonts w:ascii="Arial" w:hAnsi="Arial" w:eastAsia="宋体" w:cs="Arial"/>
      <w:sz w:val="22"/>
      <w:szCs w:val="22"/>
      <w:lang w:val="en-US" w:eastAsia="en-US" w:bidi="ar-SA"/>
    </w:rPr>
  </w:style>
  <w:style w:type="paragraph" w:customStyle="1" w:styleId="145">
    <w:name w:val="font0"/>
    <w:basedOn w:val="1"/>
    <w:qFormat/>
    <w:uiPriority w:val="0"/>
    <w:pPr>
      <w:widowControl/>
      <w:spacing w:before="100" w:beforeAutospacing="1" w:after="100" w:afterAutospacing="1"/>
      <w:jc w:val="left"/>
    </w:pPr>
    <w:rPr>
      <w:rFonts w:hint="eastAsia" w:hAnsi="宋体"/>
      <w:sz w:val="24"/>
    </w:rPr>
  </w:style>
  <w:style w:type="paragraph" w:customStyle="1" w:styleId="146">
    <w:name w:val="xl55"/>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szCs w:val="21"/>
    </w:rPr>
  </w:style>
  <w:style w:type="paragraph" w:customStyle="1" w:styleId="147">
    <w:name w:val="菲页2"/>
    <w:basedOn w:val="5"/>
    <w:qFormat/>
    <w:uiPriority w:val="0"/>
    <w:pPr>
      <w:widowControl/>
      <w:numPr>
        <w:ilvl w:val="2"/>
        <w:numId w:val="6"/>
      </w:numPr>
      <w:spacing w:before="120" w:after="120" w:line="360" w:lineRule="auto"/>
      <w:jc w:val="center"/>
    </w:pPr>
    <w:rPr>
      <w:rFonts w:ascii="黑体" w:hAnsi="宋体" w:eastAsia="黑体"/>
      <w:b w:val="0"/>
      <w:bCs w:val="0"/>
      <w:kern w:val="0"/>
      <w:sz w:val="44"/>
      <w:szCs w:val="20"/>
    </w:rPr>
  </w:style>
  <w:style w:type="paragraph" w:customStyle="1" w:styleId="148">
    <w:name w:val="xl4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Arial Unicode MS" w:hAnsi="Arial Unicode MS" w:eastAsia="Arial Unicode MS" w:cs="Arial Unicode MS"/>
      <w:b/>
      <w:bCs/>
      <w:color w:val="000000"/>
      <w:sz w:val="20"/>
    </w:rPr>
  </w:style>
  <w:style w:type="paragraph" w:customStyle="1" w:styleId="149">
    <w:name w:val="说明书正文"/>
    <w:basedOn w:val="1"/>
    <w:link w:val="325"/>
    <w:qFormat/>
    <w:uiPriority w:val="0"/>
    <w:pPr>
      <w:spacing w:line="360" w:lineRule="auto"/>
      <w:ind w:firstLine="200" w:firstLineChars="200"/>
    </w:pPr>
    <w:rPr>
      <w:rFonts w:ascii="Times New Roman"/>
      <w:sz w:val="24"/>
      <w:szCs w:val="24"/>
    </w:rPr>
  </w:style>
  <w:style w:type="paragraph" w:customStyle="1" w:styleId="150">
    <w:name w:val="Char1"/>
    <w:basedOn w:val="1"/>
    <w:qFormat/>
    <w:uiPriority w:val="0"/>
    <w:rPr>
      <w:rFonts w:ascii="仿宋_GB2312" w:eastAsia="仿宋_GB2312"/>
      <w:b/>
      <w:sz w:val="32"/>
      <w:szCs w:val="32"/>
    </w:rPr>
  </w:style>
  <w:style w:type="paragraph" w:customStyle="1" w:styleId="151">
    <w:name w:val="msolistparagraph"/>
    <w:basedOn w:val="1"/>
    <w:qFormat/>
    <w:uiPriority w:val="0"/>
    <w:pPr>
      <w:widowControl/>
      <w:spacing w:before="100" w:beforeAutospacing="1" w:after="100" w:afterAutospacing="1"/>
      <w:jc w:val="left"/>
    </w:pPr>
    <w:rPr>
      <w:rFonts w:hAnsi="宋体" w:cs="宋体"/>
      <w:i/>
      <w:sz w:val="24"/>
      <w:szCs w:val="24"/>
    </w:rPr>
  </w:style>
  <w:style w:type="paragraph" w:customStyle="1" w:styleId="152">
    <w:name w:val="xl66"/>
    <w:basedOn w:val="1"/>
    <w:qFormat/>
    <w:uiPriority w:val="0"/>
    <w:pPr>
      <w:widowControl/>
      <w:pBdr>
        <w:right w:val="single" w:color="000000" w:sz="4" w:space="0"/>
      </w:pBdr>
      <w:spacing w:before="100" w:beforeAutospacing="1" w:after="100" w:afterAutospacing="1"/>
      <w:jc w:val="right"/>
      <w:textAlignment w:val="center"/>
    </w:pPr>
    <w:rPr>
      <w:color w:val="FFFFFF"/>
      <w:szCs w:val="21"/>
    </w:rPr>
  </w:style>
  <w:style w:type="paragraph" w:styleId="153">
    <w:name w:val="Intense Quote"/>
    <w:basedOn w:val="1"/>
    <w:next w:val="1"/>
    <w:link w:val="322"/>
    <w:qFormat/>
    <w:uiPriority w:val="30"/>
    <w:pPr>
      <w:widowControl/>
      <w:pBdr>
        <w:top w:val="single" w:color="B8CCE4" w:sz="12" w:space="10"/>
        <w:left w:val="single" w:color="4F81BD" w:sz="36" w:space="4"/>
        <w:bottom w:val="single" w:color="9BBB59" w:sz="24" w:space="10"/>
        <w:right w:val="single" w:color="4F81BD" w:sz="36" w:space="4"/>
      </w:pBdr>
      <w:shd w:val="clear" w:color="auto" w:fill="4F81BD"/>
      <w:spacing w:before="320" w:after="320" w:line="300" w:lineRule="auto"/>
      <w:ind w:left="1440" w:right="1440" w:firstLine="360"/>
      <w:jc w:val="left"/>
    </w:pPr>
    <w:rPr>
      <w:rFonts w:ascii="Cambria" w:hAnsi="Cambria"/>
      <w:i/>
      <w:iCs/>
      <w:color w:val="FFFFFF"/>
      <w:sz w:val="24"/>
      <w:szCs w:val="24"/>
    </w:rPr>
  </w:style>
  <w:style w:type="paragraph" w:customStyle="1" w:styleId="154">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color w:val="000000"/>
      <w:sz w:val="22"/>
      <w:szCs w:val="22"/>
    </w:rPr>
  </w:style>
  <w:style w:type="paragraph" w:customStyle="1" w:styleId="155">
    <w:name w:val="xl47"/>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b/>
      <w:bCs/>
      <w:color w:val="000000"/>
      <w:sz w:val="20"/>
    </w:rPr>
  </w:style>
  <w:style w:type="paragraph" w:customStyle="1" w:styleId="156">
    <w:name w:val="xl36"/>
    <w:basedOn w:val="1"/>
    <w:qFormat/>
    <w:uiPriority w:val="0"/>
    <w:pPr>
      <w:widowControl/>
      <w:spacing w:before="100" w:beforeAutospacing="1" w:after="100" w:afterAutospacing="1"/>
      <w:jc w:val="center"/>
    </w:pPr>
    <w:rPr>
      <w:rFonts w:ascii="Arial Unicode MS" w:hAnsi="Arial Unicode MS" w:eastAsia="Arial Unicode MS" w:cs="Arial Unicode MS"/>
      <w:color w:val="000000"/>
      <w:sz w:val="20"/>
    </w:rPr>
  </w:style>
  <w:style w:type="paragraph" w:customStyle="1" w:styleId="157">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ascii="Arial Unicode MS" w:hAnsi="Arial Unicode MS" w:eastAsia="Arial Unicode MS" w:cs="Arial Unicode MS"/>
      <w:b/>
      <w:bCs/>
      <w:color w:val="000000"/>
      <w:sz w:val="20"/>
    </w:rPr>
  </w:style>
  <w:style w:type="paragraph" w:customStyle="1" w:styleId="158">
    <w:name w:val="xl43"/>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Arial Unicode MS" w:hAnsi="Arial Unicode MS" w:eastAsia="Arial Unicode MS" w:cs="Arial Unicode MS"/>
      <w:color w:val="000000"/>
      <w:sz w:val="20"/>
    </w:rPr>
  </w:style>
  <w:style w:type="paragraph" w:customStyle="1" w:styleId="159">
    <w:name w:val="xl37"/>
    <w:basedOn w:val="1"/>
    <w:qFormat/>
    <w:uiPriority w:val="0"/>
    <w:pPr>
      <w:widowControl/>
      <w:spacing w:before="100" w:beforeAutospacing="1" w:after="100" w:afterAutospacing="1"/>
      <w:jc w:val="left"/>
    </w:pPr>
    <w:rPr>
      <w:rFonts w:ascii="Arial Unicode MS" w:hAnsi="Arial Unicode MS" w:eastAsia="Arial Unicode MS" w:cs="Arial Unicode MS"/>
      <w:color w:val="000000"/>
      <w:sz w:val="20"/>
    </w:rPr>
  </w:style>
  <w:style w:type="paragraph" w:customStyle="1" w:styleId="160">
    <w:name w:val="Char Char Char Char Char Char Char Char Char1 Char Char Char1 Char Char Char Char"/>
    <w:basedOn w:val="1"/>
    <w:qFormat/>
    <w:uiPriority w:val="0"/>
    <w:rPr>
      <w:szCs w:val="24"/>
    </w:rPr>
  </w:style>
  <w:style w:type="paragraph" w:customStyle="1" w:styleId="161">
    <w:name w:val="xl56"/>
    <w:basedOn w:val="1"/>
    <w:qFormat/>
    <w:uiPriority w:val="0"/>
    <w:pPr>
      <w:widowControl/>
      <w:pBdr>
        <w:left w:val="single" w:color="auto" w:sz="4" w:space="0"/>
        <w:bottom w:val="single" w:color="auto" w:sz="8" w:space="0"/>
        <w:right w:val="single" w:color="auto" w:sz="4" w:space="0"/>
      </w:pBdr>
      <w:spacing w:before="100" w:beforeAutospacing="1" w:after="100" w:afterAutospacing="1"/>
      <w:jc w:val="right"/>
      <w:textAlignment w:val="center"/>
    </w:pPr>
    <w:rPr>
      <w:szCs w:val="21"/>
    </w:rPr>
  </w:style>
  <w:style w:type="paragraph" w:customStyle="1" w:styleId="162">
    <w:name w:val="Char3"/>
    <w:basedOn w:val="1"/>
    <w:qFormat/>
    <w:uiPriority w:val="0"/>
    <w:pPr>
      <w:adjustRightInd w:val="0"/>
      <w:spacing w:line="360" w:lineRule="auto"/>
    </w:pPr>
    <w:rPr>
      <w:sz w:val="24"/>
    </w:rPr>
  </w:style>
  <w:style w:type="paragraph" w:customStyle="1" w:styleId="163">
    <w:name w:val="目录文字"/>
    <w:basedOn w:val="1"/>
    <w:qFormat/>
    <w:uiPriority w:val="0"/>
    <w:pPr>
      <w:widowControl/>
      <w:spacing w:line="480" w:lineRule="auto"/>
      <w:jc w:val="left"/>
    </w:pPr>
    <w:rPr>
      <w:rFonts w:hAnsi="宋体"/>
      <w:sz w:val="24"/>
    </w:rPr>
  </w:style>
  <w:style w:type="paragraph" w:customStyle="1" w:styleId="164">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b/>
      <w:bCs/>
      <w:color w:val="000000"/>
      <w:sz w:val="20"/>
    </w:rPr>
  </w:style>
  <w:style w:type="paragraph" w:customStyle="1" w:styleId="165">
    <w:name w:val="正文缩进1"/>
    <w:basedOn w:val="1"/>
    <w:next w:val="1"/>
    <w:qFormat/>
    <w:uiPriority w:val="0"/>
    <w:pPr>
      <w:widowControl/>
      <w:ind w:firstLine="420"/>
    </w:pPr>
    <w:rPr>
      <w:color w:val="000000"/>
    </w:rPr>
  </w:style>
  <w:style w:type="paragraph" w:customStyle="1" w:styleId="166">
    <w:name w:val="pa-0"/>
    <w:basedOn w:val="1"/>
    <w:qFormat/>
    <w:uiPriority w:val="0"/>
    <w:pPr>
      <w:widowControl/>
      <w:spacing w:before="150" w:after="150"/>
      <w:jc w:val="left"/>
    </w:pPr>
    <w:rPr>
      <w:rFonts w:hAnsi="宋体" w:cs="宋体"/>
      <w:sz w:val="24"/>
      <w:szCs w:val="24"/>
    </w:rPr>
  </w:style>
  <w:style w:type="paragraph" w:customStyle="1" w:styleId="167">
    <w:name w:val="No Spacing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68">
    <w:name w:val="正文文本 21"/>
    <w:basedOn w:val="1"/>
    <w:qFormat/>
    <w:uiPriority w:val="0"/>
    <w:pPr>
      <w:adjustRightInd w:val="0"/>
      <w:spacing w:line="300" w:lineRule="auto"/>
      <w:jc w:val="center"/>
      <w:textAlignment w:val="baseline"/>
    </w:pPr>
    <w:rPr>
      <w:rFonts w:hAnsi="宋体"/>
      <w:sz w:val="24"/>
    </w:rPr>
  </w:style>
  <w:style w:type="paragraph" w:customStyle="1" w:styleId="169">
    <w:name w:val="font9"/>
    <w:basedOn w:val="1"/>
    <w:qFormat/>
    <w:uiPriority w:val="0"/>
    <w:pPr>
      <w:widowControl/>
      <w:spacing w:before="100" w:beforeAutospacing="1" w:after="100" w:afterAutospacing="1"/>
      <w:jc w:val="left"/>
    </w:pPr>
    <w:rPr>
      <w:rFonts w:hint="eastAsia" w:hAnsi="宋体" w:cs="Arial Unicode MS"/>
      <w:color w:val="000000"/>
      <w:sz w:val="20"/>
    </w:rPr>
  </w:style>
  <w:style w:type="paragraph" w:customStyle="1" w:styleId="170">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FF6600"/>
      <w:sz w:val="20"/>
    </w:rPr>
  </w:style>
  <w:style w:type="paragraph" w:customStyle="1" w:styleId="171">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sz w:val="20"/>
    </w:rPr>
  </w:style>
  <w:style w:type="paragraph" w:customStyle="1" w:styleId="172">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color w:val="FFFFFF"/>
      <w:szCs w:val="21"/>
    </w:rPr>
  </w:style>
  <w:style w:type="paragraph" w:customStyle="1" w:styleId="173">
    <w:name w:val="xl63"/>
    <w:basedOn w:val="1"/>
    <w:qFormat/>
    <w:uiPriority w:val="0"/>
    <w:pPr>
      <w:widowControl/>
      <w:pBdr>
        <w:top w:val="single" w:color="auto" w:sz="8" w:space="0"/>
        <w:left w:val="single" w:color="auto" w:sz="4" w:space="0"/>
        <w:bottom w:val="single" w:color="000000" w:sz="4" w:space="0"/>
        <w:right w:val="single" w:color="auto" w:sz="4" w:space="0"/>
      </w:pBdr>
      <w:spacing w:before="100" w:beforeAutospacing="1" w:after="100" w:afterAutospacing="1"/>
      <w:jc w:val="right"/>
      <w:textAlignment w:val="center"/>
    </w:pPr>
    <w:rPr>
      <w:szCs w:val="21"/>
    </w:rPr>
  </w:style>
  <w:style w:type="paragraph" w:customStyle="1" w:styleId="174">
    <w:name w:val="默认段落字体 Para Char Char Char Char Char Char Char Char Char1 Char Char Char Char"/>
    <w:basedOn w:val="1"/>
    <w:qFormat/>
    <w:uiPriority w:val="0"/>
    <w:rPr>
      <w:rFonts w:ascii="Tahoma" w:hAnsi="Tahoma"/>
      <w:sz w:val="24"/>
    </w:rPr>
  </w:style>
  <w:style w:type="paragraph" w:customStyle="1" w:styleId="175">
    <w:name w:val="xl65"/>
    <w:basedOn w:val="1"/>
    <w:qFormat/>
    <w:uiPriority w:val="0"/>
    <w:pPr>
      <w:widowControl/>
      <w:pBdr>
        <w:bottom w:val="single" w:color="000000" w:sz="4" w:space="0"/>
        <w:right w:val="single" w:color="auto" w:sz="8" w:space="0"/>
      </w:pBdr>
      <w:spacing w:before="100" w:beforeAutospacing="1" w:after="100" w:afterAutospacing="1"/>
      <w:jc w:val="left"/>
      <w:textAlignment w:val="center"/>
    </w:pPr>
    <w:rPr>
      <w:color w:val="FFFFFF"/>
      <w:szCs w:val="21"/>
    </w:rPr>
  </w:style>
  <w:style w:type="paragraph" w:customStyle="1" w:styleId="176">
    <w:name w:val="Char Char Char Char Char Char Char1"/>
    <w:basedOn w:val="1"/>
    <w:qFormat/>
    <w:uiPriority w:val="0"/>
  </w:style>
  <w:style w:type="paragraph" w:customStyle="1" w:styleId="177">
    <w:name w:val="font8"/>
    <w:basedOn w:val="1"/>
    <w:qFormat/>
    <w:uiPriority w:val="0"/>
    <w:pPr>
      <w:widowControl/>
      <w:spacing w:before="100" w:beforeAutospacing="1" w:after="100" w:afterAutospacing="1"/>
      <w:jc w:val="left"/>
    </w:pPr>
    <w:rPr>
      <w:sz w:val="36"/>
      <w:szCs w:val="36"/>
    </w:rPr>
  </w:style>
  <w:style w:type="paragraph" w:customStyle="1" w:styleId="178">
    <w:name w:val="Char Char1 Char Char Char Char Char Char"/>
    <w:basedOn w:val="1"/>
    <w:qFormat/>
    <w:uiPriority w:val="0"/>
    <w:pPr>
      <w:widowControl/>
      <w:spacing w:after="160" w:line="240" w:lineRule="exact"/>
      <w:jc w:val="left"/>
    </w:pPr>
    <w:rPr>
      <w:rFonts w:ascii="Verdana" w:hAnsi="Verdana" w:eastAsia="仿宋_GB2312"/>
      <w:sz w:val="24"/>
      <w:lang w:eastAsia="en-US"/>
    </w:rPr>
  </w:style>
  <w:style w:type="paragraph" w:customStyle="1" w:styleId="179">
    <w:name w:val="样式1"/>
    <w:basedOn w:val="1"/>
    <w:qFormat/>
    <w:uiPriority w:val="0"/>
    <w:pPr>
      <w:spacing w:before="120" w:after="120" w:line="300" w:lineRule="auto"/>
    </w:pPr>
    <w:rPr>
      <w:rFonts w:hAnsi="宋体"/>
      <w:b/>
      <w:sz w:val="24"/>
    </w:rPr>
  </w:style>
  <w:style w:type="paragraph" w:customStyle="1" w:styleId="180">
    <w:name w:val="p0"/>
    <w:basedOn w:val="1"/>
    <w:qFormat/>
    <w:uiPriority w:val="0"/>
    <w:pPr>
      <w:widowControl/>
      <w:spacing w:before="100" w:beforeAutospacing="1" w:after="100" w:afterAutospacing="1"/>
      <w:jc w:val="left"/>
    </w:pPr>
    <w:rPr>
      <w:rFonts w:hAnsi="宋体" w:cs="宋体"/>
      <w:sz w:val="24"/>
    </w:rPr>
  </w:style>
  <w:style w:type="paragraph" w:customStyle="1" w:styleId="181">
    <w:name w:val="_Style 2"/>
    <w:basedOn w:val="1"/>
    <w:qFormat/>
    <w:uiPriority w:val="0"/>
    <w:pPr>
      <w:ind w:firstLine="420" w:firstLineChars="200"/>
    </w:pPr>
    <w:rPr>
      <w:rFonts w:ascii="Calibri"/>
      <w:kern w:val="2"/>
      <w:sz w:val="18"/>
      <w:szCs w:val="18"/>
    </w:rPr>
  </w:style>
  <w:style w:type="paragraph" w:styleId="182">
    <w:name w:val="List Paragraph"/>
    <w:basedOn w:val="1"/>
    <w:link w:val="299"/>
    <w:qFormat/>
    <w:uiPriority w:val="0"/>
    <w:pPr>
      <w:ind w:firstLine="420" w:firstLineChars="200"/>
    </w:pPr>
    <w:rPr>
      <w:rFonts w:ascii="Calibri"/>
      <w:kern w:val="2"/>
      <w:sz w:val="21"/>
      <w:szCs w:val="22"/>
    </w:rPr>
  </w:style>
  <w:style w:type="paragraph" w:customStyle="1" w:styleId="183">
    <w:name w:val="标题5"/>
    <w:basedOn w:val="7"/>
    <w:next w:val="7"/>
    <w:qFormat/>
    <w:uiPriority w:val="0"/>
    <w:pPr>
      <w:adjustRightInd/>
      <w:spacing w:before="0" w:after="0" w:line="300" w:lineRule="exact"/>
      <w:ind w:firstLine="630" w:firstLineChars="300"/>
      <w:textAlignment w:val="auto"/>
    </w:pPr>
    <w:rPr>
      <w:b w:val="0"/>
      <w:color w:val="000000"/>
      <w:kern w:val="2"/>
      <w:sz w:val="21"/>
      <w:szCs w:val="32"/>
    </w:rPr>
  </w:style>
  <w:style w:type="paragraph" w:customStyle="1" w:styleId="184">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z w:val="20"/>
    </w:rPr>
  </w:style>
  <w:style w:type="paragraph" w:customStyle="1" w:styleId="185">
    <w:name w:val="description"/>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186">
    <w:name w:val="xl62"/>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textAlignment w:val="center"/>
    </w:pPr>
    <w:rPr>
      <w:rFonts w:hAnsi="宋体"/>
      <w:szCs w:val="21"/>
    </w:rPr>
  </w:style>
  <w:style w:type="paragraph" w:customStyle="1" w:styleId="187">
    <w:name w:val="默认段落字体 Para Char"/>
    <w:basedOn w:val="1"/>
    <w:qFormat/>
    <w:uiPriority w:val="0"/>
  </w:style>
  <w:style w:type="paragraph" w:customStyle="1" w:styleId="188">
    <w:name w:val="font5"/>
    <w:basedOn w:val="1"/>
    <w:qFormat/>
    <w:uiPriority w:val="0"/>
    <w:pPr>
      <w:widowControl/>
      <w:spacing w:before="100" w:beforeAutospacing="1" w:after="100" w:afterAutospacing="1"/>
      <w:jc w:val="left"/>
    </w:pPr>
    <w:rPr>
      <w:rFonts w:hAnsi="宋体" w:cs="宋体"/>
      <w:sz w:val="18"/>
      <w:szCs w:val="18"/>
    </w:rPr>
  </w:style>
  <w:style w:type="paragraph" w:customStyle="1" w:styleId="189">
    <w:name w:val="Char Char"/>
    <w:basedOn w:val="1"/>
    <w:qFormat/>
    <w:uiPriority w:val="0"/>
    <w:rPr>
      <w:szCs w:val="24"/>
    </w:rPr>
  </w:style>
  <w:style w:type="paragraph" w:customStyle="1" w:styleId="190">
    <w:name w:val="table head"/>
    <w:basedOn w:val="1"/>
    <w:qFormat/>
    <w:uiPriority w:val="0"/>
    <w:pPr>
      <w:keepNext/>
      <w:keepLines/>
      <w:adjustRightInd w:val="0"/>
      <w:spacing w:line="312" w:lineRule="atLeast"/>
      <w:jc w:val="center"/>
      <w:textAlignment w:val="baseline"/>
    </w:pPr>
    <w:rPr>
      <w:b/>
    </w:rPr>
  </w:style>
  <w:style w:type="paragraph" w:customStyle="1" w:styleId="191">
    <w:name w:val="Char Char6"/>
    <w:basedOn w:val="1"/>
    <w:qFormat/>
    <w:uiPriority w:val="0"/>
    <w:rPr>
      <w:szCs w:val="24"/>
    </w:rPr>
  </w:style>
  <w:style w:type="paragraph" w:customStyle="1" w:styleId="192">
    <w:name w:val="标书正文格式"/>
    <w:qFormat/>
    <w:uiPriority w:val="0"/>
    <w:pPr>
      <w:spacing w:line="360" w:lineRule="auto"/>
      <w:ind w:firstLine="200" w:firstLineChars="200"/>
    </w:pPr>
    <w:rPr>
      <w:rFonts w:ascii="Calibri" w:hAnsi="Calibri" w:eastAsia="楷体_GB2312" w:cs="Times New Roman"/>
      <w:kern w:val="2"/>
      <w:sz w:val="24"/>
      <w:szCs w:val="24"/>
      <w:lang w:val="en-US" w:eastAsia="zh-CN" w:bidi="ar-SA"/>
    </w:rPr>
  </w:style>
  <w:style w:type="paragraph" w:customStyle="1" w:styleId="193">
    <w:name w:val="菲页(卷)"/>
    <w:basedOn w:val="3"/>
    <w:next w:val="82"/>
    <w:qFormat/>
    <w:uiPriority w:val="0"/>
    <w:pPr>
      <w:keepLines w:val="0"/>
      <w:widowControl/>
      <w:tabs>
        <w:tab w:val="left" w:pos="420"/>
      </w:tabs>
      <w:spacing w:before="0" w:after="0" w:line="240" w:lineRule="auto"/>
      <w:ind w:left="430" w:hanging="430"/>
      <w:jc w:val="center"/>
      <w:outlineLvl w:val="1"/>
    </w:pPr>
    <w:rPr>
      <w:rFonts w:ascii="黑体" w:eastAsia="黑体"/>
      <w:b w:val="0"/>
      <w:bCs w:val="0"/>
      <w:kern w:val="0"/>
      <w:sz w:val="52"/>
      <w:szCs w:val="20"/>
    </w:rPr>
  </w:style>
  <w:style w:type="paragraph" w:customStyle="1" w:styleId="194">
    <w:name w:val="列出段落2"/>
    <w:basedOn w:val="1"/>
    <w:qFormat/>
    <w:uiPriority w:val="0"/>
    <w:pPr>
      <w:ind w:firstLine="420" w:firstLineChars="200"/>
    </w:pPr>
    <w:rPr>
      <w:szCs w:val="24"/>
    </w:rPr>
  </w:style>
  <w:style w:type="paragraph" w:customStyle="1" w:styleId="195">
    <w:name w:val="xl60"/>
    <w:basedOn w:val="1"/>
    <w:qFormat/>
    <w:uiPriority w:val="0"/>
    <w:pPr>
      <w:widowControl/>
      <w:pBdr>
        <w:left w:val="single" w:color="auto" w:sz="4" w:space="0"/>
        <w:bottom w:val="single" w:color="auto" w:sz="8" w:space="0"/>
        <w:right w:val="single" w:color="auto" w:sz="4" w:space="0"/>
      </w:pBdr>
      <w:spacing w:before="100" w:beforeAutospacing="1" w:after="100" w:afterAutospacing="1"/>
      <w:jc w:val="right"/>
      <w:textAlignment w:val="center"/>
    </w:pPr>
    <w:rPr>
      <w:szCs w:val="21"/>
    </w:rPr>
  </w:style>
  <w:style w:type="paragraph" w:customStyle="1" w:styleId="196">
    <w:name w:val="列项●（二级）"/>
    <w:qFormat/>
    <w:uiPriority w:val="0"/>
    <w:pPr>
      <w:numPr>
        <w:ilvl w:val="1"/>
        <w:numId w:val="7"/>
      </w:numPr>
      <w:tabs>
        <w:tab w:val="left" w:pos="760"/>
        <w:tab w:val="left" w:pos="840"/>
      </w:tabs>
      <w:jc w:val="both"/>
    </w:pPr>
    <w:rPr>
      <w:rFonts w:ascii="宋体" w:hAnsi="Calibri" w:eastAsia="宋体" w:cs="Times New Roman"/>
      <w:sz w:val="21"/>
      <w:lang w:val="en-US" w:eastAsia="zh-CN" w:bidi="ar-SA"/>
    </w:rPr>
  </w:style>
  <w:style w:type="paragraph" w:customStyle="1" w:styleId="197">
    <w:name w:val="font6"/>
    <w:basedOn w:val="1"/>
    <w:qFormat/>
    <w:uiPriority w:val="0"/>
    <w:pPr>
      <w:widowControl/>
      <w:spacing w:before="100" w:beforeAutospacing="1" w:after="100" w:afterAutospacing="1"/>
      <w:jc w:val="left"/>
    </w:pPr>
    <w:rPr>
      <w:rFonts w:hAnsi="宋体" w:cs="宋体"/>
      <w:sz w:val="20"/>
    </w:rPr>
  </w:style>
  <w:style w:type="paragraph" w:customStyle="1" w:styleId="198">
    <w:name w:val="xl58"/>
    <w:basedOn w:val="1"/>
    <w:qFormat/>
    <w:uiPriority w:val="0"/>
    <w:pPr>
      <w:widowControl/>
      <w:pBdr>
        <w:left w:val="single" w:color="auto" w:sz="8" w:space="0"/>
        <w:bottom w:val="single" w:color="auto" w:sz="8" w:space="0"/>
        <w:right w:val="single" w:color="auto" w:sz="4" w:space="0"/>
      </w:pBdr>
      <w:spacing w:before="100" w:beforeAutospacing="1" w:after="100" w:afterAutospacing="1"/>
      <w:jc w:val="center"/>
      <w:textAlignment w:val="center"/>
    </w:pPr>
    <w:rPr>
      <w:rFonts w:hAnsi="宋体"/>
      <w:szCs w:val="21"/>
    </w:rPr>
  </w:style>
  <w:style w:type="paragraph" w:customStyle="1" w:styleId="199">
    <w:name w:val="标题4"/>
    <w:basedOn w:val="6"/>
    <w:qFormat/>
    <w:uiPriority w:val="0"/>
    <w:pPr>
      <w:adjustRightInd/>
      <w:spacing w:before="140" w:after="0" w:line="240" w:lineRule="auto"/>
      <w:jc w:val="center"/>
      <w:textAlignment w:val="auto"/>
    </w:pPr>
    <w:rPr>
      <w:rFonts w:ascii="黑体" w:hAnsi="宋体" w:eastAsia="宋体"/>
      <w:kern w:val="2"/>
      <w:sz w:val="32"/>
    </w:rPr>
  </w:style>
  <w:style w:type="paragraph" w:customStyle="1" w:styleId="200">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eastAsia="Arial Unicode MS"/>
      <w:color w:val="000000"/>
      <w:sz w:val="20"/>
    </w:rPr>
  </w:style>
  <w:style w:type="paragraph" w:customStyle="1" w:styleId="201">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Arial Unicode MS" w:hAnsi="Arial Unicode MS" w:eastAsia="Arial Unicode MS" w:cs="Arial Unicode MS"/>
      <w:color w:val="000000"/>
      <w:sz w:val="20"/>
    </w:rPr>
  </w:style>
  <w:style w:type="paragraph" w:customStyle="1" w:styleId="202">
    <w:name w:val="AbsatzTableFormat"/>
    <w:basedOn w:val="1"/>
    <w:qFormat/>
    <w:uiPriority w:val="0"/>
    <w:pPr>
      <w:widowControl/>
      <w:jc w:val="left"/>
    </w:pPr>
    <w:rPr>
      <w:bCs/>
      <w:sz w:val="22"/>
      <w:lang w:val="pt-BR" w:eastAsia="en-US"/>
    </w:rPr>
  </w:style>
  <w:style w:type="paragraph" w:customStyle="1" w:styleId="203">
    <w:name w:val="(符号)三标题1.1"/>
    <w:basedOn w:val="1"/>
    <w:qFormat/>
    <w:uiPriority w:val="0"/>
    <w:pPr>
      <w:numPr>
        <w:ilvl w:val="0"/>
        <w:numId w:val="6"/>
      </w:numPr>
      <w:spacing w:before="140" w:after="140" w:line="500" w:lineRule="exact"/>
      <w:outlineLvl w:val="2"/>
    </w:pPr>
    <w:rPr>
      <w:rFonts w:ascii="楷体_GB2312" w:hAnsi="宋体" w:eastAsia="楷体_GB2312" w:cs="宋体"/>
      <w:b/>
      <w:bCs/>
      <w:sz w:val="28"/>
    </w:rPr>
  </w:style>
  <w:style w:type="paragraph" w:customStyle="1" w:styleId="204">
    <w:name w:val="CM2"/>
    <w:basedOn w:val="1"/>
    <w:next w:val="1"/>
    <w:qFormat/>
    <w:uiPriority w:val="0"/>
    <w:pPr>
      <w:autoSpaceDE w:val="0"/>
      <w:autoSpaceDN w:val="0"/>
      <w:adjustRightInd w:val="0"/>
      <w:spacing w:line="240" w:lineRule="atLeast"/>
      <w:jc w:val="left"/>
    </w:pPr>
    <w:rPr>
      <w:sz w:val="24"/>
      <w:szCs w:val="24"/>
    </w:rPr>
  </w:style>
  <w:style w:type="paragraph" w:customStyle="1" w:styleId="205">
    <w:name w:val="样式2"/>
    <w:basedOn w:val="1"/>
    <w:qFormat/>
    <w:uiPriority w:val="0"/>
    <w:pPr>
      <w:adjustRightInd w:val="0"/>
      <w:spacing w:line="410" w:lineRule="atLeast"/>
      <w:textAlignment w:val="baseline"/>
    </w:pPr>
    <w:rPr>
      <w:sz w:val="24"/>
    </w:rPr>
  </w:style>
  <w:style w:type="paragraph" w:customStyle="1" w:styleId="206">
    <w:name w:val="Char1 Char Char Char Char Char Char1"/>
    <w:basedOn w:val="1"/>
    <w:qFormat/>
    <w:uiPriority w:val="0"/>
    <w:rPr>
      <w:szCs w:val="24"/>
    </w:rPr>
  </w:style>
  <w:style w:type="paragraph" w:customStyle="1" w:styleId="207">
    <w:name w:val="xl54"/>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textAlignment w:val="center"/>
    </w:pPr>
    <w:rPr>
      <w:szCs w:val="21"/>
    </w:rPr>
  </w:style>
  <w:style w:type="paragraph" w:customStyle="1" w:styleId="208">
    <w:name w:val="font11"/>
    <w:basedOn w:val="1"/>
    <w:qFormat/>
    <w:uiPriority w:val="0"/>
    <w:pPr>
      <w:widowControl/>
      <w:spacing w:before="100" w:beforeAutospacing="1" w:after="100" w:afterAutospacing="1"/>
      <w:jc w:val="left"/>
    </w:pPr>
    <w:rPr>
      <w:color w:val="000000"/>
      <w:sz w:val="18"/>
      <w:szCs w:val="18"/>
    </w:rPr>
  </w:style>
  <w:style w:type="paragraph" w:customStyle="1" w:styleId="209">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10">
    <w:name w:val="(1)编号"/>
    <w:basedOn w:val="1"/>
    <w:qFormat/>
    <w:uiPriority w:val="0"/>
    <w:pPr>
      <w:numPr>
        <w:ilvl w:val="0"/>
        <w:numId w:val="8"/>
      </w:numPr>
      <w:tabs>
        <w:tab w:val="left" w:pos="3261"/>
        <w:tab w:val="clear" w:pos="987"/>
      </w:tabs>
      <w:spacing w:line="400" w:lineRule="exact"/>
    </w:pPr>
    <w:rPr>
      <w:rFonts w:hAnsi="宋体"/>
      <w:spacing w:val="5"/>
      <w:sz w:val="24"/>
    </w:rPr>
  </w:style>
  <w:style w:type="paragraph" w:customStyle="1" w:styleId="211">
    <w:name w:val="正文序号 1"/>
    <w:basedOn w:val="1"/>
    <w:qFormat/>
    <w:uiPriority w:val="0"/>
    <w:pPr>
      <w:spacing w:before="60"/>
    </w:pPr>
  </w:style>
  <w:style w:type="paragraph" w:customStyle="1" w:styleId="212">
    <w:name w:val="Char11"/>
    <w:basedOn w:val="1"/>
    <w:qFormat/>
    <w:uiPriority w:val="0"/>
    <w:rPr>
      <w:szCs w:val="21"/>
    </w:rPr>
  </w:style>
  <w:style w:type="paragraph" w:customStyle="1" w:styleId="213">
    <w:name w:val="Char Char1 Char Char Char Char Char Char Char Char Char Char Char Char Char Char"/>
    <w:basedOn w:val="1"/>
    <w:qFormat/>
    <w:uiPriority w:val="0"/>
    <w:pPr>
      <w:widowControl/>
      <w:spacing w:after="160" w:line="240" w:lineRule="exact"/>
      <w:jc w:val="left"/>
    </w:pPr>
    <w:rPr>
      <w:rFonts w:ascii="Verdana" w:hAnsi="Verdana"/>
      <w:sz w:val="20"/>
      <w:lang w:eastAsia="en-US"/>
    </w:rPr>
  </w:style>
  <w:style w:type="paragraph" w:customStyle="1" w:styleId="214">
    <w:name w:val="xl57"/>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szCs w:val="21"/>
    </w:rPr>
  </w:style>
  <w:style w:type="paragraph" w:customStyle="1" w:styleId="215">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color w:val="000000"/>
      <w:sz w:val="20"/>
    </w:rPr>
  </w:style>
  <w:style w:type="paragraph" w:customStyle="1" w:styleId="216">
    <w:name w:val="10 f"/>
    <w:basedOn w:val="1"/>
    <w:qFormat/>
    <w:uiPriority w:val="0"/>
    <w:pPr>
      <w:widowControl/>
      <w:tabs>
        <w:tab w:val="left" w:pos="2835"/>
        <w:tab w:val="left" w:pos="3119"/>
        <w:tab w:val="left" w:pos="3402"/>
        <w:tab w:val="left" w:pos="3686"/>
        <w:tab w:val="left" w:pos="3969"/>
        <w:tab w:val="left" w:pos="4253"/>
      </w:tabs>
      <w:spacing w:after="120"/>
      <w:ind w:left="2552"/>
      <w:jc w:val="left"/>
    </w:pPr>
    <w:rPr>
      <w:rFonts w:ascii="Syntax" w:hAnsi="Syntax"/>
      <w:b/>
      <w:sz w:val="20"/>
      <w:lang w:val="de-DE" w:eastAsia="de-DE"/>
    </w:rPr>
  </w:style>
  <w:style w:type="paragraph" w:customStyle="1" w:styleId="217">
    <w:name w:val="表中内容"/>
    <w:basedOn w:val="1"/>
    <w:qFormat/>
    <w:uiPriority w:val="0"/>
    <w:rPr>
      <w:rFonts w:ascii="Arial" w:hAnsi="Arial"/>
      <w:szCs w:val="24"/>
    </w:rPr>
  </w:style>
  <w:style w:type="paragraph" w:customStyle="1" w:styleId="218">
    <w:name w:val="菲页1"/>
    <w:basedOn w:val="4"/>
    <w:qFormat/>
    <w:uiPriority w:val="0"/>
    <w:pPr>
      <w:widowControl/>
      <w:spacing w:line="416" w:lineRule="auto"/>
      <w:jc w:val="center"/>
    </w:pPr>
    <w:rPr>
      <w:rFonts w:ascii="黑体" w:hAnsi="宋体"/>
      <w:b w:val="0"/>
      <w:bCs w:val="0"/>
      <w:kern w:val="0"/>
      <w:sz w:val="52"/>
      <w:szCs w:val="20"/>
    </w:rPr>
  </w:style>
  <w:style w:type="paragraph" w:customStyle="1" w:styleId="219">
    <w:name w:val="xl61"/>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textAlignment w:val="center"/>
    </w:pPr>
    <w:rPr>
      <w:szCs w:val="21"/>
    </w:rPr>
  </w:style>
  <w:style w:type="paragraph" w:customStyle="1" w:styleId="220">
    <w:name w:val="font7"/>
    <w:basedOn w:val="1"/>
    <w:qFormat/>
    <w:uiPriority w:val="0"/>
    <w:pPr>
      <w:widowControl/>
      <w:spacing w:before="100" w:beforeAutospacing="1" w:after="100" w:afterAutospacing="1"/>
      <w:jc w:val="left"/>
    </w:pPr>
    <w:rPr>
      <w:rFonts w:eastAsia="Arial Unicode MS"/>
      <w:b/>
      <w:bCs/>
      <w:color w:val="000000"/>
      <w:sz w:val="20"/>
    </w:rPr>
  </w:style>
  <w:style w:type="paragraph" w:customStyle="1" w:styleId="221">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color w:val="000000"/>
      <w:sz w:val="20"/>
    </w:rPr>
  </w:style>
  <w:style w:type="paragraph" w:customStyle="1" w:styleId="222">
    <w:name w:val="Char1 Char Char Char"/>
    <w:basedOn w:val="1"/>
    <w:qFormat/>
    <w:uiPriority w:val="0"/>
    <w:rPr>
      <w:szCs w:val="24"/>
    </w:rPr>
  </w:style>
  <w:style w:type="character" w:customStyle="1" w:styleId="223">
    <w:name w:val="标准文本 Char Char"/>
    <w:link w:val="84"/>
    <w:qFormat/>
    <w:uiPriority w:val="0"/>
    <w:rPr>
      <w:kern w:val="2"/>
      <w:sz w:val="21"/>
      <w:szCs w:val="21"/>
    </w:rPr>
  </w:style>
  <w:style w:type="character" w:customStyle="1" w:styleId="224">
    <w:name w:val="text1"/>
    <w:basedOn w:val="52"/>
    <w:qFormat/>
    <w:uiPriority w:val="0"/>
  </w:style>
  <w:style w:type="character" w:customStyle="1" w:styleId="225">
    <w:name w:val="正文文本 Char"/>
    <w:link w:val="21"/>
    <w:qFormat/>
    <w:uiPriority w:val="0"/>
    <w:rPr>
      <w:color w:val="FF0000"/>
      <w:kern w:val="2"/>
      <w:sz w:val="21"/>
    </w:rPr>
  </w:style>
  <w:style w:type="character" w:customStyle="1" w:styleId="226">
    <w:name w:val="正文首行缩进 Char"/>
    <w:link w:val="48"/>
    <w:qFormat/>
    <w:uiPriority w:val="0"/>
    <w:rPr>
      <w:color w:val="FF0000"/>
      <w:kern w:val="2"/>
      <w:sz w:val="21"/>
    </w:rPr>
  </w:style>
  <w:style w:type="character" w:customStyle="1" w:styleId="227">
    <w:name w:val="正文文本 3 Char"/>
    <w:link w:val="18"/>
    <w:qFormat/>
    <w:uiPriority w:val="0"/>
    <w:rPr>
      <w:b/>
      <w:bCs/>
      <w:kern w:val="2"/>
      <w:sz w:val="24"/>
      <w:szCs w:val="24"/>
    </w:rPr>
  </w:style>
  <w:style w:type="character" w:customStyle="1" w:styleId="228">
    <w:name w:val="纯文本 Char"/>
    <w:link w:val="27"/>
    <w:qFormat/>
    <w:uiPriority w:val="99"/>
    <w:rPr>
      <w:rFonts w:ascii="宋体" w:hAnsi="Courier New" w:eastAsia="宋体"/>
      <w:kern w:val="2"/>
      <w:sz w:val="24"/>
      <w:szCs w:val="24"/>
      <w:lang w:val="en-US" w:eastAsia="zh-CN" w:bidi="ar-SA"/>
    </w:rPr>
  </w:style>
  <w:style w:type="character" w:customStyle="1" w:styleId="229">
    <w:name w:val="Balloon Text Char"/>
    <w:semiHidden/>
    <w:qFormat/>
    <w:locked/>
    <w:uiPriority w:val="0"/>
    <w:rPr>
      <w:rFonts w:ascii="Times New Roman" w:hAnsi="Times New Roman" w:eastAsia="宋体" w:cs="Times New Roman"/>
      <w:sz w:val="18"/>
      <w:szCs w:val="18"/>
    </w:rPr>
  </w:style>
  <w:style w:type="character" w:customStyle="1" w:styleId="230">
    <w:name w:val="批注主题 Char1"/>
    <w:basedOn w:val="231"/>
    <w:qFormat/>
    <w:uiPriority w:val="99"/>
    <w:rPr>
      <w:rFonts w:ascii="宋体"/>
      <w:sz w:val="21"/>
      <w:szCs w:val="24"/>
    </w:rPr>
  </w:style>
  <w:style w:type="character" w:customStyle="1" w:styleId="231">
    <w:name w:val="批注文字 Char1"/>
    <w:link w:val="16"/>
    <w:qFormat/>
    <w:uiPriority w:val="99"/>
    <w:rPr>
      <w:rFonts w:ascii="宋体"/>
      <w:sz w:val="21"/>
      <w:szCs w:val="24"/>
    </w:rPr>
  </w:style>
  <w:style w:type="character" w:customStyle="1" w:styleId="232">
    <w:name w:val="displayarti"/>
    <w:qFormat/>
    <w:uiPriority w:val="0"/>
    <w:rPr>
      <w:color w:val="FFFFFF"/>
      <w:szCs w:val="24"/>
      <w:shd w:val="clear" w:color="auto" w:fill="A00000"/>
    </w:rPr>
  </w:style>
  <w:style w:type="character" w:customStyle="1" w:styleId="233">
    <w:name w:val="正文缩进 Char"/>
    <w:link w:val="13"/>
    <w:qFormat/>
    <w:uiPriority w:val="0"/>
    <w:rPr>
      <w:rFonts w:eastAsia="宋体"/>
      <w:kern w:val="2"/>
      <w:sz w:val="21"/>
      <w:lang w:val="en-US" w:eastAsia="zh-CN" w:bidi="ar-SA"/>
    </w:rPr>
  </w:style>
  <w:style w:type="character" w:customStyle="1" w:styleId="234">
    <w:name w:val="Heading 1 Char"/>
    <w:qFormat/>
    <w:locked/>
    <w:uiPriority w:val="0"/>
    <w:rPr>
      <w:rFonts w:ascii="Times New Roman" w:hAnsi="Times New Roman" w:eastAsia="宋体" w:cs="Times New Roman"/>
      <w:b/>
      <w:bCs/>
      <w:kern w:val="44"/>
      <w:sz w:val="44"/>
      <w:szCs w:val="44"/>
    </w:rPr>
  </w:style>
  <w:style w:type="character" w:customStyle="1" w:styleId="235">
    <w:name w:val="副标题 Char1"/>
    <w:qFormat/>
    <w:uiPriority w:val="0"/>
    <w:rPr>
      <w:rFonts w:ascii="Cambria" w:hAnsi="Cambria" w:cs="Times New Roman"/>
      <w:b/>
      <w:bCs/>
      <w:kern w:val="28"/>
      <w:sz w:val="32"/>
      <w:szCs w:val="32"/>
    </w:rPr>
  </w:style>
  <w:style w:type="character" w:customStyle="1" w:styleId="236">
    <w:name w:val="label"/>
    <w:qFormat/>
    <w:uiPriority w:val="0"/>
    <w:rPr>
      <w:color w:val="555555"/>
      <w:szCs w:val="24"/>
    </w:rPr>
  </w:style>
  <w:style w:type="character" w:customStyle="1" w:styleId="237">
    <w:name w:val="段 Char"/>
    <w:link w:val="100"/>
    <w:qFormat/>
    <w:locked/>
    <w:uiPriority w:val="0"/>
    <w:rPr>
      <w:rFonts w:ascii="宋体"/>
      <w:sz w:val="21"/>
      <w:lang w:val="en-US" w:eastAsia="zh-CN" w:bidi="ar-SA"/>
    </w:rPr>
  </w:style>
  <w:style w:type="character" w:customStyle="1" w:styleId="238">
    <w:name w:val="批注文字 Char2"/>
    <w:qFormat/>
    <w:uiPriority w:val="0"/>
    <w:rPr>
      <w:kern w:val="2"/>
      <w:sz w:val="18"/>
      <w:lang w:bidi="ar-SA"/>
    </w:rPr>
  </w:style>
  <w:style w:type="character" w:customStyle="1" w:styleId="239">
    <w:name w:val="text"/>
    <w:basedOn w:val="52"/>
    <w:qFormat/>
    <w:uiPriority w:val="0"/>
  </w:style>
  <w:style w:type="character" w:customStyle="1" w:styleId="240">
    <w:name w:val="modifier"/>
    <w:qFormat/>
    <w:uiPriority w:val="0"/>
    <w:rPr>
      <w:color w:val="FF0000"/>
      <w:szCs w:val="24"/>
    </w:rPr>
  </w:style>
  <w:style w:type="character" w:customStyle="1" w:styleId="241">
    <w:name w:val="标题 3 Char Char"/>
    <w:qFormat/>
    <w:uiPriority w:val="0"/>
    <w:rPr>
      <w:rFonts w:eastAsia="宋体"/>
      <w:b/>
      <w:bCs/>
      <w:kern w:val="2"/>
      <w:sz w:val="32"/>
      <w:szCs w:val="32"/>
      <w:lang w:val="en-US" w:eastAsia="zh-CN" w:bidi="ar-SA"/>
    </w:rPr>
  </w:style>
  <w:style w:type="character" w:customStyle="1" w:styleId="242">
    <w:name w:val="param-name"/>
    <w:qFormat/>
    <w:uiPriority w:val="0"/>
  </w:style>
  <w:style w:type="character" w:customStyle="1" w:styleId="243">
    <w:name w:val="Char Char1"/>
    <w:qFormat/>
    <w:uiPriority w:val="0"/>
    <w:rPr>
      <w:kern w:val="2"/>
      <w:sz w:val="18"/>
      <w:szCs w:val="18"/>
    </w:rPr>
  </w:style>
  <w:style w:type="character" w:customStyle="1" w:styleId="244">
    <w:name w:val="引用 Char2"/>
    <w:qFormat/>
    <w:uiPriority w:val="99"/>
    <w:rPr>
      <w:i/>
      <w:iCs/>
      <w:color w:val="000000"/>
      <w:kern w:val="2"/>
      <w:sz w:val="21"/>
      <w:szCs w:val="24"/>
    </w:rPr>
  </w:style>
  <w:style w:type="character" w:customStyle="1" w:styleId="245">
    <w:name w:val="标题 8 Char"/>
    <w:link w:val="10"/>
    <w:qFormat/>
    <w:uiPriority w:val="0"/>
    <w:rPr>
      <w:rFonts w:ascii="Arial" w:hAnsi="Arial" w:eastAsia="黑体"/>
      <w:sz w:val="24"/>
    </w:rPr>
  </w:style>
  <w:style w:type="character" w:customStyle="1" w:styleId="246">
    <w:name w:val="unnamed31"/>
    <w:qFormat/>
    <w:uiPriority w:val="0"/>
    <w:rPr>
      <w:sz w:val="22"/>
      <w:szCs w:val="22"/>
    </w:rPr>
  </w:style>
  <w:style w:type="character" w:customStyle="1" w:styleId="247">
    <w:name w:val="正文文本缩进 Char"/>
    <w:link w:val="22"/>
    <w:qFormat/>
    <w:uiPriority w:val="0"/>
    <w:rPr>
      <w:rFonts w:eastAsia="宋体"/>
      <w:kern w:val="2"/>
      <w:sz w:val="32"/>
      <w:lang w:val="en-US" w:eastAsia="zh-CN" w:bidi="ar-SA"/>
    </w:rPr>
  </w:style>
  <w:style w:type="character" w:customStyle="1" w:styleId="248">
    <w:name w:val="gpa"/>
    <w:qFormat/>
    <w:uiPriority w:val="0"/>
    <w:rPr>
      <w:rFonts w:ascii="Arial" w:hAnsi="Arial" w:cs="Arial"/>
      <w:sz w:val="15"/>
      <w:szCs w:val="15"/>
    </w:rPr>
  </w:style>
  <w:style w:type="character" w:customStyle="1" w:styleId="249">
    <w:name w:val="标题 3 Char1"/>
    <w:qFormat/>
    <w:uiPriority w:val="0"/>
    <w:rPr>
      <w:rFonts w:eastAsia="宋体"/>
      <w:b/>
      <w:bCs/>
      <w:kern w:val="2"/>
      <w:sz w:val="32"/>
      <w:szCs w:val="32"/>
      <w:lang w:val="en-US" w:eastAsia="zh-CN" w:bidi="ar-SA"/>
    </w:rPr>
  </w:style>
  <w:style w:type="character" w:customStyle="1" w:styleId="250">
    <w:name w:val="标题 2 Char Char"/>
    <w:qFormat/>
    <w:uiPriority w:val="0"/>
    <w:rPr>
      <w:rFonts w:ascii="Arial" w:hAnsi="Arial" w:eastAsia="黑体"/>
      <w:b/>
      <w:bCs/>
      <w:kern w:val="2"/>
      <w:sz w:val="32"/>
      <w:szCs w:val="32"/>
      <w:lang w:val="en-US" w:eastAsia="zh-CN" w:bidi="ar-SA"/>
    </w:rPr>
  </w:style>
  <w:style w:type="character" w:customStyle="1" w:styleId="251">
    <w:name w:val="short_text"/>
    <w:qFormat/>
    <w:uiPriority w:val="0"/>
    <w:rPr>
      <w:rFonts w:ascii="宋体" w:hAnsi="宋体" w:eastAsia="宋体"/>
      <w:kern w:val="2"/>
      <w:sz w:val="30"/>
      <w:szCs w:val="30"/>
      <w:lang w:val="en-US" w:eastAsia="zh-CN" w:bidi="ar-SA"/>
    </w:rPr>
  </w:style>
  <w:style w:type="character" w:customStyle="1" w:styleId="252">
    <w:name w:val="selected"/>
    <w:qFormat/>
    <w:uiPriority w:val="0"/>
    <w:rPr>
      <w:szCs w:val="24"/>
      <w:shd w:val="clear" w:color="auto" w:fill="B00006"/>
    </w:rPr>
  </w:style>
  <w:style w:type="character" w:customStyle="1" w:styleId="253">
    <w:name w:val="批注框文本 Char"/>
    <w:link w:val="31"/>
    <w:qFormat/>
    <w:uiPriority w:val="0"/>
    <w:rPr>
      <w:kern w:val="2"/>
      <w:sz w:val="18"/>
      <w:szCs w:val="18"/>
    </w:rPr>
  </w:style>
  <w:style w:type="character" w:customStyle="1" w:styleId="254">
    <w:name w:val="Char Char21"/>
    <w:qFormat/>
    <w:uiPriority w:val="0"/>
    <w:rPr>
      <w:rFonts w:ascii="宋体"/>
      <w:kern w:val="2"/>
      <w:sz w:val="18"/>
      <w:szCs w:val="18"/>
    </w:rPr>
  </w:style>
  <w:style w:type="character" w:customStyle="1" w:styleId="255">
    <w:name w:val="明显引用 Char2"/>
    <w:qFormat/>
    <w:uiPriority w:val="99"/>
    <w:rPr>
      <w:b/>
      <w:bCs/>
      <w:i/>
      <w:iCs/>
      <w:color w:val="4F81BD"/>
      <w:kern w:val="2"/>
      <w:sz w:val="21"/>
      <w:szCs w:val="24"/>
    </w:rPr>
  </w:style>
  <w:style w:type="character" w:customStyle="1" w:styleId="256">
    <w:name w:val="标题 4 Char"/>
    <w:link w:val="6"/>
    <w:qFormat/>
    <w:uiPriority w:val="9"/>
    <w:rPr>
      <w:rFonts w:ascii="Arial" w:hAnsi="Arial" w:eastAsia="黑体"/>
      <w:b/>
      <w:sz w:val="28"/>
    </w:rPr>
  </w:style>
  <w:style w:type="character" w:customStyle="1" w:styleId="257">
    <w:name w:val="正文首行缩进两字符 Char"/>
    <w:qFormat/>
    <w:uiPriority w:val="0"/>
    <w:rPr>
      <w:rFonts w:eastAsia="宋体"/>
      <w:kern w:val="2"/>
      <w:sz w:val="21"/>
      <w:szCs w:val="24"/>
      <w:lang w:val="en-US" w:eastAsia="zh-CN" w:bidi="ar-SA"/>
    </w:rPr>
  </w:style>
  <w:style w:type="character" w:customStyle="1" w:styleId="258">
    <w:name w:val="日期 Char"/>
    <w:link w:val="29"/>
    <w:qFormat/>
    <w:uiPriority w:val="0"/>
    <w:rPr>
      <w:rFonts w:eastAsia="楷体"/>
      <w:kern w:val="2"/>
      <w:sz w:val="32"/>
      <w:szCs w:val="24"/>
      <w:lang w:val="en-US" w:eastAsia="zh-CN" w:bidi="ar-SA"/>
    </w:rPr>
  </w:style>
  <w:style w:type="character" w:customStyle="1" w:styleId="259">
    <w:name w:val="unnamed3"/>
    <w:basedOn w:val="52"/>
    <w:qFormat/>
    <w:uiPriority w:val="0"/>
  </w:style>
  <w:style w:type="character" w:customStyle="1" w:styleId="260">
    <w:name w:val="引用 Char1"/>
    <w:qFormat/>
    <w:uiPriority w:val="29"/>
    <w:rPr>
      <w:i/>
      <w:iCs/>
      <w:color w:val="000000"/>
      <w:kern w:val="2"/>
      <w:sz w:val="21"/>
    </w:rPr>
  </w:style>
  <w:style w:type="character" w:customStyle="1" w:styleId="261">
    <w:name w:val="param-value2"/>
    <w:basedOn w:val="52"/>
    <w:qFormat/>
    <w:uiPriority w:val="0"/>
  </w:style>
  <w:style w:type="character" w:customStyle="1" w:styleId="262">
    <w:name w:val="apple-style-span"/>
    <w:qFormat/>
    <w:uiPriority w:val="0"/>
    <w:rPr>
      <w:rFonts w:ascii="Times New Roman" w:eastAsia="宋体"/>
      <w:color w:val="000000"/>
      <w:spacing w:val="0"/>
      <w:w w:val="100"/>
      <w:sz w:val="21"/>
      <w:szCs w:val="24"/>
      <w:u w:val="none" w:color="000000"/>
      <w:vertAlign w:val="baseline"/>
      <w:lang w:val="en-US" w:eastAsia="zh-CN"/>
    </w:rPr>
  </w:style>
  <w:style w:type="character" w:customStyle="1" w:styleId="263">
    <w:name w:val="HTML 预设格式 Char"/>
    <w:link w:val="44"/>
    <w:qFormat/>
    <w:uiPriority w:val="0"/>
    <w:rPr>
      <w:rFonts w:ascii="Arial" w:hAnsi="Arial" w:cs="Arial"/>
      <w:sz w:val="24"/>
      <w:szCs w:val="24"/>
    </w:rPr>
  </w:style>
  <w:style w:type="character" w:customStyle="1" w:styleId="264">
    <w:name w:val="maywed421"/>
    <w:qFormat/>
    <w:uiPriority w:val="0"/>
    <w:rPr>
      <w:color w:val="366FB6"/>
      <w:szCs w:val="24"/>
      <w:u w:val="none"/>
    </w:rPr>
  </w:style>
  <w:style w:type="character" w:customStyle="1" w:styleId="265">
    <w:name w:val="style181"/>
    <w:qFormat/>
    <w:uiPriority w:val="0"/>
    <w:rPr>
      <w:sz w:val="18"/>
      <w:szCs w:val="18"/>
    </w:rPr>
  </w:style>
  <w:style w:type="character" w:customStyle="1" w:styleId="266">
    <w:name w:val="正文格式 Char Char"/>
    <w:link w:val="77"/>
    <w:qFormat/>
    <w:uiPriority w:val="0"/>
    <w:rPr>
      <w:rFonts w:ascii="宋体" w:hAnsi="宋体"/>
      <w:bCs/>
      <w:szCs w:val="21"/>
    </w:rPr>
  </w:style>
  <w:style w:type="character" w:customStyle="1" w:styleId="267">
    <w:name w:val="副标题 Char"/>
    <w:link w:val="36"/>
    <w:qFormat/>
    <w:uiPriority w:val="0"/>
    <w:rPr>
      <w:rFonts w:ascii="Calibri"/>
      <w:i/>
      <w:iCs/>
      <w:sz w:val="24"/>
      <w:szCs w:val="24"/>
    </w:rPr>
  </w:style>
  <w:style w:type="character" w:customStyle="1" w:styleId="268">
    <w:name w:val="Char Char5"/>
    <w:qFormat/>
    <w:uiPriority w:val="0"/>
    <w:rPr>
      <w:kern w:val="2"/>
      <w:sz w:val="18"/>
      <w:szCs w:val="18"/>
    </w:rPr>
  </w:style>
  <w:style w:type="character" w:customStyle="1" w:styleId="269">
    <w:name w:val="标题 1 Char"/>
    <w:link w:val="3"/>
    <w:qFormat/>
    <w:uiPriority w:val="9"/>
    <w:rPr>
      <w:rFonts w:eastAsia="宋体"/>
      <w:b/>
      <w:bCs/>
      <w:kern w:val="44"/>
      <w:sz w:val="44"/>
      <w:szCs w:val="44"/>
      <w:lang w:val="en-US" w:eastAsia="zh-CN" w:bidi="ar-SA"/>
    </w:rPr>
  </w:style>
  <w:style w:type="character" w:customStyle="1" w:styleId="270">
    <w:name w:val="无间隔 Char"/>
    <w:link w:val="79"/>
    <w:qFormat/>
    <w:uiPriority w:val="1"/>
    <w:rPr>
      <w:kern w:val="2"/>
      <w:sz w:val="21"/>
      <w:szCs w:val="24"/>
      <w:lang w:val="en-US" w:eastAsia="zh-CN" w:bidi="ar-SA"/>
    </w:rPr>
  </w:style>
  <w:style w:type="character" w:customStyle="1" w:styleId="271">
    <w:name w:val="标题 7 Char"/>
    <w:link w:val="9"/>
    <w:qFormat/>
    <w:uiPriority w:val="0"/>
    <w:rPr>
      <w:b/>
      <w:sz w:val="24"/>
    </w:rPr>
  </w:style>
  <w:style w:type="character" w:customStyle="1" w:styleId="272">
    <w:name w:val="Char Char2"/>
    <w:qFormat/>
    <w:uiPriority w:val="0"/>
    <w:rPr>
      <w:kern w:val="2"/>
      <w:sz w:val="18"/>
      <w:szCs w:val="18"/>
    </w:rPr>
  </w:style>
  <w:style w:type="character" w:customStyle="1" w:styleId="273">
    <w:name w:val="正文文本缩进 3 Char"/>
    <w:link w:val="39"/>
    <w:qFormat/>
    <w:uiPriority w:val="0"/>
    <w:rPr>
      <w:rFonts w:eastAsia="楷体"/>
      <w:sz w:val="24"/>
      <w:szCs w:val="24"/>
    </w:rPr>
  </w:style>
  <w:style w:type="character" w:customStyle="1" w:styleId="274">
    <w:name w:val="unnamed4"/>
    <w:basedOn w:val="52"/>
    <w:qFormat/>
    <w:uiPriority w:val="0"/>
  </w:style>
  <w:style w:type="character" w:customStyle="1" w:styleId="275">
    <w:name w:val="页脚 Char"/>
    <w:link w:val="32"/>
    <w:qFormat/>
    <w:uiPriority w:val="99"/>
    <w:rPr>
      <w:sz w:val="18"/>
      <w:szCs w:val="24"/>
    </w:rPr>
  </w:style>
  <w:style w:type="character" w:customStyle="1" w:styleId="276">
    <w:name w:val="b21"/>
    <w:qFormat/>
    <w:uiPriority w:val="0"/>
    <w:rPr>
      <w:color w:val="000000"/>
      <w:sz w:val="18"/>
      <w:szCs w:val="18"/>
      <w:u w:val="none"/>
    </w:rPr>
  </w:style>
  <w:style w:type="character" w:customStyle="1" w:styleId="277">
    <w:name w:val="标题 3 Char"/>
    <w:link w:val="5"/>
    <w:qFormat/>
    <w:uiPriority w:val="9"/>
    <w:rPr>
      <w:rFonts w:eastAsia="宋体"/>
      <w:b/>
      <w:bCs/>
      <w:kern w:val="2"/>
      <w:sz w:val="32"/>
      <w:szCs w:val="32"/>
      <w:lang w:val="en-US" w:eastAsia="zh-CN" w:bidi="ar-SA"/>
    </w:rPr>
  </w:style>
  <w:style w:type="character" w:customStyle="1" w:styleId="278">
    <w:name w:val="ca-2"/>
    <w:basedOn w:val="52"/>
    <w:qFormat/>
    <w:uiPriority w:val="0"/>
  </w:style>
  <w:style w:type="character" w:customStyle="1" w:styleId="279">
    <w:name w:val="a-size-small a-color-secondary"/>
    <w:basedOn w:val="52"/>
    <w:qFormat/>
    <w:uiPriority w:val="0"/>
  </w:style>
  <w:style w:type="character" w:customStyle="1" w:styleId="280">
    <w:name w:val="标题 Char"/>
    <w:link w:val="46"/>
    <w:qFormat/>
    <w:uiPriority w:val="0"/>
    <w:rPr>
      <w:kern w:val="2"/>
      <w:sz w:val="30"/>
      <w:szCs w:val="24"/>
    </w:rPr>
  </w:style>
  <w:style w:type="character" w:customStyle="1" w:styleId="281">
    <w:name w:val="标题 5 Char"/>
    <w:link w:val="7"/>
    <w:qFormat/>
    <w:uiPriority w:val="9"/>
    <w:rPr>
      <w:b/>
      <w:sz w:val="28"/>
    </w:rPr>
  </w:style>
  <w:style w:type="character" w:customStyle="1" w:styleId="282">
    <w:name w:val="abcde1"/>
    <w:basedOn w:val="52"/>
    <w:qFormat/>
    <w:uiPriority w:val="0"/>
  </w:style>
  <w:style w:type="character" w:customStyle="1" w:styleId="283">
    <w:name w:val="Char Char Char"/>
    <w:qFormat/>
    <w:uiPriority w:val="0"/>
    <w:rPr>
      <w:rFonts w:ascii="宋体"/>
      <w:kern w:val="2"/>
      <w:sz w:val="18"/>
      <w:szCs w:val="18"/>
    </w:rPr>
  </w:style>
  <w:style w:type="character" w:customStyle="1" w:styleId="284">
    <w:name w:val="ca-111"/>
    <w:qFormat/>
    <w:uiPriority w:val="0"/>
    <w:rPr>
      <w:rFonts w:hint="eastAsia" w:ascii="宋体" w:hAnsi="宋体" w:eastAsia="宋体"/>
      <w:color w:val="000000"/>
      <w:sz w:val="24"/>
      <w:szCs w:val="24"/>
    </w:rPr>
  </w:style>
  <w:style w:type="character" w:customStyle="1" w:styleId="285">
    <w:name w:val="font61"/>
    <w:qFormat/>
    <w:uiPriority w:val="0"/>
    <w:rPr>
      <w:rFonts w:hint="default" w:ascii="Helv" w:hAnsi="Helv" w:eastAsia="Helv" w:cs="Helv"/>
      <w:color w:val="000000"/>
      <w:sz w:val="20"/>
      <w:szCs w:val="20"/>
      <w:u w:val="none"/>
    </w:rPr>
  </w:style>
  <w:style w:type="character" w:customStyle="1" w:styleId="286">
    <w:name w:val="style91"/>
    <w:qFormat/>
    <w:uiPriority w:val="0"/>
    <w:rPr>
      <w:sz w:val="24"/>
      <w:szCs w:val="24"/>
    </w:rPr>
  </w:style>
  <w:style w:type="character" w:customStyle="1" w:styleId="287">
    <w:name w:val="Font Style60"/>
    <w:qFormat/>
    <w:uiPriority w:val="0"/>
    <w:rPr>
      <w:rFonts w:ascii="宋体" w:eastAsia="宋体" w:cs="宋体"/>
      <w:sz w:val="22"/>
      <w:szCs w:val="22"/>
    </w:rPr>
  </w:style>
  <w:style w:type="character" w:customStyle="1" w:styleId="288">
    <w:name w:val="批注文字 Char"/>
    <w:qFormat/>
    <w:uiPriority w:val="0"/>
    <w:rPr>
      <w:rFonts w:ascii="宋体"/>
      <w:sz w:val="21"/>
      <w:szCs w:val="24"/>
    </w:rPr>
  </w:style>
  <w:style w:type="character" w:customStyle="1" w:styleId="289">
    <w:name w:val="11-a-a"/>
    <w:basedOn w:val="52"/>
    <w:qFormat/>
    <w:uiPriority w:val="0"/>
  </w:style>
  <w:style w:type="character" w:customStyle="1" w:styleId="290">
    <w:name w:val="font31"/>
    <w:qFormat/>
    <w:uiPriority w:val="0"/>
    <w:rPr>
      <w:rFonts w:hint="eastAsia" w:ascii="宋体" w:hAnsi="宋体" w:eastAsia="宋体" w:cs="宋体"/>
      <w:color w:val="000000"/>
      <w:sz w:val="20"/>
      <w:szCs w:val="20"/>
      <w:u w:val="none"/>
    </w:rPr>
  </w:style>
  <w:style w:type="character" w:customStyle="1" w:styleId="291">
    <w:name w:val="Char Char7"/>
    <w:qFormat/>
    <w:uiPriority w:val="0"/>
    <w:rPr>
      <w:rFonts w:ascii="宋体" w:hAnsi="Courier New" w:eastAsia="宋体"/>
      <w:kern w:val="2"/>
      <w:sz w:val="24"/>
      <w:lang w:val="en-US" w:eastAsia="zh-CN" w:bidi="ar-SA"/>
    </w:rPr>
  </w:style>
  <w:style w:type="character" w:customStyle="1" w:styleId="292">
    <w:name w:val="批注主题 Char"/>
    <w:link w:val="47"/>
    <w:qFormat/>
    <w:uiPriority w:val="0"/>
    <w:rPr>
      <w:rFonts w:ascii="宋体"/>
      <w:b/>
      <w:bCs/>
      <w:sz w:val="21"/>
      <w:szCs w:val="22"/>
    </w:rPr>
  </w:style>
  <w:style w:type="character" w:customStyle="1" w:styleId="293">
    <w:name w:val="PI Char"/>
    <w:qFormat/>
    <w:uiPriority w:val="0"/>
    <w:rPr>
      <w:rFonts w:ascii="楷体_GB2312" w:hAnsi="宋体" w:eastAsia="楷体_GB2312"/>
      <w:sz w:val="28"/>
      <w:szCs w:val="28"/>
      <w:lang w:val="en-US" w:eastAsia="zh-CN" w:bidi="ar-SA"/>
    </w:rPr>
  </w:style>
  <w:style w:type="character" w:customStyle="1" w:styleId="294">
    <w:name w:val="称呼 Char"/>
    <w:link w:val="17"/>
    <w:qFormat/>
    <w:uiPriority w:val="0"/>
    <w:rPr>
      <w:kern w:val="2"/>
      <w:sz w:val="21"/>
      <w:szCs w:val="24"/>
    </w:rPr>
  </w:style>
  <w:style w:type="character" w:customStyle="1" w:styleId="295">
    <w:name w:val="正文文本 2 Char"/>
    <w:link w:val="43"/>
    <w:qFormat/>
    <w:uiPriority w:val="0"/>
    <w:rPr>
      <w:kern w:val="2"/>
      <w:sz w:val="21"/>
      <w:szCs w:val="24"/>
    </w:rPr>
  </w:style>
  <w:style w:type="character" w:customStyle="1" w:styleId="296">
    <w:name w:val="日期 Char1"/>
    <w:qFormat/>
    <w:uiPriority w:val="0"/>
    <w:rPr>
      <w:kern w:val="2"/>
      <w:sz w:val="21"/>
      <w:szCs w:val="24"/>
    </w:rPr>
  </w:style>
  <w:style w:type="character" w:customStyle="1" w:styleId="297">
    <w:name w:val="正文首行缩进两字符 Char Char"/>
    <w:qFormat/>
    <w:uiPriority w:val="0"/>
    <w:rPr>
      <w:rFonts w:eastAsia="宋体"/>
      <w:kern w:val="2"/>
      <w:sz w:val="21"/>
      <w:szCs w:val="24"/>
      <w:lang w:val="en-US" w:eastAsia="zh-CN" w:bidi="ar-SA"/>
    </w:rPr>
  </w:style>
  <w:style w:type="character" w:customStyle="1" w:styleId="298">
    <w:name w:val="纯文本 Char1"/>
    <w:qFormat/>
    <w:uiPriority w:val="0"/>
    <w:rPr>
      <w:rFonts w:ascii="宋体" w:hAnsi="Courier New"/>
      <w:kern w:val="2"/>
      <w:sz w:val="21"/>
      <w:szCs w:val="24"/>
    </w:rPr>
  </w:style>
  <w:style w:type="character" w:customStyle="1" w:styleId="299">
    <w:name w:val="列出段落 Char"/>
    <w:link w:val="182"/>
    <w:qFormat/>
    <w:uiPriority w:val="0"/>
    <w:rPr>
      <w:rFonts w:ascii="Calibri" w:hAnsi="Calibri"/>
      <w:kern w:val="2"/>
      <w:sz w:val="21"/>
      <w:szCs w:val="22"/>
    </w:rPr>
  </w:style>
  <w:style w:type="character" w:customStyle="1" w:styleId="300">
    <w:name w:val="文档结构图 Char"/>
    <w:link w:val="15"/>
    <w:qFormat/>
    <w:uiPriority w:val="99"/>
    <w:rPr>
      <w:rFonts w:ascii="宋体"/>
      <w:kern w:val="2"/>
      <w:sz w:val="18"/>
      <w:szCs w:val="18"/>
    </w:rPr>
  </w:style>
  <w:style w:type="character" w:customStyle="1" w:styleId="301">
    <w:name w:val="Char Char4"/>
    <w:qFormat/>
    <w:uiPriority w:val="0"/>
    <w:rPr>
      <w:kern w:val="2"/>
      <w:sz w:val="18"/>
      <w:szCs w:val="18"/>
    </w:rPr>
  </w:style>
  <w:style w:type="character" w:customStyle="1" w:styleId="302">
    <w:name w:val="Para head"/>
    <w:qFormat/>
    <w:uiPriority w:val="0"/>
    <w:rPr>
      <w:rFonts w:ascii="Arial" w:hAnsi="Arial" w:eastAsia="Times New Roman"/>
      <w:sz w:val="20"/>
      <w:szCs w:val="24"/>
    </w:rPr>
  </w:style>
  <w:style w:type="character" w:customStyle="1" w:styleId="303">
    <w:name w:val="apple-converted-space"/>
    <w:basedOn w:val="52"/>
    <w:qFormat/>
    <w:uiPriority w:val="0"/>
  </w:style>
  <w:style w:type="character" w:customStyle="1" w:styleId="304">
    <w:name w:val="纯文本 Char2"/>
    <w:qFormat/>
    <w:uiPriority w:val="0"/>
    <w:rPr>
      <w:rFonts w:ascii="宋体" w:hAnsi="Courier New" w:eastAsia="宋体"/>
      <w:kern w:val="2"/>
      <w:sz w:val="24"/>
      <w:lang w:val="en-US" w:eastAsia="zh-CN" w:bidi="ar-SA"/>
    </w:rPr>
  </w:style>
  <w:style w:type="character" w:customStyle="1" w:styleId="305">
    <w:name w:val="Heading 2 Hidden Char"/>
    <w:qFormat/>
    <w:uiPriority w:val="0"/>
    <w:rPr>
      <w:rFonts w:ascii="Arial" w:hAnsi="Arial" w:eastAsia="黑体"/>
      <w:b/>
      <w:bCs/>
      <w:kern w:val="2"/>
      <w:sz w:val="32"/>
      <w:szCs w:val="32"/>
      <w:lang w:val="en-US" w:eastAsia="zh-CN" w:bidi="ar-SA"/>
    </w:rPr>
  </w:style>
  <w:style w:type="character" w:customStyle="1" w:styleId="306">
    <w:name w:val="引用 Char"/>
    <w:link w:val="69"/>
    <w:qFormat/>
    <w:uiPriority w:val="29"/>
    <w:rPr>
      <w:rFonts w:ascii="Cambria" w:hAnsi="Cambria"/>
      <w:i/>
      <w:iCs/>
      <w:color w:val="5A5A5A"/>
    </w:rPr>
  </w:style>
  <w:style w:type="character" w:customStyle="1" w:styleId="307">
    <w:name w:val="正文文本缩进 2 Char"/>
    <w:link w:val="30"/>
    <w:qFormat/>
    <w:uiPriority w:val="0"/>
    <w:rPr>
      <w:kern w:val="2"/>
      <w:sz w:val="32"/>
      <w:szCs w:val="24"/>
    </w:rPr>
  </w:style>
  <w:style w:type="character" w:customStyle="1" w:styleId="308">
    <w:name w:val="ca-161"/>
    <w:qFormat/>
    <w:uiPriority w:val="0"/>
    <w:rPr>
      <w:rFonts w:ascii="宋体" w:hAnsi="宋体" w:eastAsia="宋体"/>
      <w:sz w:val="22"/>
      <w:szCs w:val="24"/>
    </w:rPr>
  </w:style>
  <w:style w:type="character" w:customStyle="1" w:styleId="309">
    <w:name w:val="页眉 Char"/>
    <w:link w:val="33"/>
    <w:qFormat/>
    <w:uiPriority w:val="99"/>
    <w:rPr>
      <w:sz w:val="18"/>
      <w:szCs w:val="24"/>
    </w:rPr>
  </w:style>
  <w:style w:type="character" w:customStyle="1" w:styleId="310">
    <w:name w:val="fo Char"/>
    <w:qFormat/>
    <w:uiPriority w:val="0"/>
    <w:rPr>
      <w:sz w:val="18"/>
    </w:rPr>
  </w:style>
  <w:style w:type="character" w:customStyle="1" w:styleId="311">
    <w:name w:val="ca-1"/>
    <w:basedOn w:val="52"/>
    <w:qFormat/>
    <w:uiPriority w:val="0"/>
  </w:style>
  <w:style w:type="character" w:customStyle="1" w:styleId="312">
    <w:name w:val="结束语 Char"/>
    <w:link w:val="19"/>
    <w:qFormat/>
    <w:uiPriority w:val="0"/>
    <w:rPr>
      <w:rFonts w:ascii="宋体" w:hAnsi="宋体" w:cs="宋体"/>
      <w:color w:val="000000"/>
      <w:sz w:val="28"/>
      <w:szCs w:val="28"/>
    </w:rPr>
  </w:style>
  <w:style w:type="character" w:customStyle="1" w:styleId="313">
    <w:name w:val="标题 6 Char"/>
    <w:link w:val="8"/>
    <w:qFormat/>
    <w:uiPriority w:val="0"/>
    <w:rPr>
      <w:rFonts w:ascii="Arial" w:hAnsi="Arial" w:eastAsia="黑体"/>
      <w:b/>
      <w:sz w:val="24"/>
    </w:rPr>
  </w:style>
  <w:style w:type="character" w:customStyle="1" w:styleId="314">
    <w:name w:val="标题 2 Char"/>
    <w:link w:val="4"/>
    <w:qFormat/>
    <w:uiPriority w:val="0"/>
    <w:rPr>
      <w:rFonts w:ascii="Arial" w:hAnsi="Arial" w:eastAsia="黑体"/>
      <w:b/>
      <w:bCs/>
      <w:kern w:val="2"/>
      <w:sz w:val="32"/>
      <w:szCs w:val="32"/>
      <w:lang w:val="en-US" w:eastAsia="zh-CN" w:bidi="ar-SA"/>
    </w:rPr>
  </w:style>
  <w:style w:type="character" w:customStyle="1" w:styleId="315">
    <w:name w:val="Body Text Indent 2 Char"/>
    <w:qFormat/>
    <w:locked/>
    <w:uiPriority w:val="0"/>
    <w:rPr>
      <w:rFonts w:ascii="Times New Roman" w:hAnsi="Times New Roman" w:eastAsia="宋体" w:cs="Times New Roman"/>
      <w:color w:val="000000"/>
      <w:sz w:val="24"/>
      <w:szCs w:val="24"/>
    </w:rPr>
  </w:style>
  <w:style w:type="character" w:customStyle="1" w:styleId="316">
    <w:name w:val="页眉字符"/>
    <w:qFormat/>
    <w:uiPriority w:val="0"/>
    <w:rPr>
      <w:kern w:val="2"/>
      <w:sz w:val="18"/>
      <w:szCs w:val="18"/>
    </w:rPr>
  </w:style>
  <w:style w:type="character" w:customStyle="1" w:styleId="317">
    <w:name w:val="ca-181"/>
    <w:qFormat/>
    <w:uiPriority w:val="0"/>
    <w:rPr>
      <w:rFonts w:ascii="宋体" w:hAnsi="宋体" w:eastAsia="宋体"/>
      <w:color w:val="000000"/>
      <w:spacing w:val="0"/>
      <w:sz w:val="22"/>
      <w:szCs w:val="24"/>
    </w:rPr>
  </w:style>
  <w:style w:type="character" w:customStyle="1" w:styleId="318">
    <w:name w:val="明显引用 Char1"/>
    <w:qFormat/>
    <w:uiPriority w:val="30"/>
    <w:rPr>
      <w:b/>
      <w:bCs/>
      <w:i/>
      <w:iCs/>
      <w:color w:val="4F81BD"/>
      <w:kern w:val="2"/>
      <w:sz w:val="21"/>
    </w:rPr>
  </w:style>
  <w:style w:type="character" w:customStyle="1" w:styleId="319">
    <w:name w:val="h3 Char"/>
    <w:qFormat/>
    <w:uiPriority w:val="0"/>
    <w:rPr>
      <w:rFonts w:eastAsia="宋体"/>
      <w:kern w:val="2"/>
      <w:sz w:val="24"/>
      <w:szCs w:val="24"/>
      <w:lang w:val="en-US" w:eastAsia="zh-CN" w:bidi="ar-SA"/>
    </w:rPr>
  </w:style>
  <w:style w:type="character" w:customStyle="1" w:styleId="320">
    <w:name w:val="textnorm_chn1"/>
    <w:qFormat/>
    <w:uiPriority w:val="0"/>
    <w:rPr>
      <w:rFonts w:hint="default" w:ascii="Arial" w:hAnsi="Arial" w:cs="Arial"/>
      <w:color w:val="21254A"/>
      <w:sz w:val="22"/>
      <w:szCs w:val="22"/>
    </w:rPr>
  </w:style>
  <w:style w:type="character" w:customStyle="1" w:styleId="321">
    <w:name w:val="font21"/>
    <w:qFormat/>
    <w:uiPriority w:val="0"/>
    <w:rPr>
      <w:rFonts w:hint="eastAsia" w:ascii="微软雅黑" w:hAnsi="微软雅黑" w:eastAsia="微软雅黑"/>
      <w:color w:val="000000"/>
      <w:sz w:val="20"/>
      <w:szCs w:val="20"/>
      <w:u w:val="none"/>
    </w:rPr>
  </w:style>
  <w:style w:type="character" w:customStyle="1" w:styleId="322">
    <w:name w:val="明显引用 Char"/>
    <w:link w:val="153"/>
    <w:qFormat/>
    <w:uiPriority w:val="30"/>
    <w:rPr>
      <w:rFonts w:ascii="Cambria" w:hAnsi="Cambria"/>
      <w:i/>
      <w:iCs/>
      <w:color w:val="FFFFFF"/>
      <w:sz w:val="24"/>
      <w:szCs w:val="24"/>
      <w:shd w:val="clear" w:color="auto" w:fill="4F81BD"/>
    </w:rPr>
  </w:style>
  <w:style w:type="character" w:customStyle="1" w:styleId="323">
    <w:name w:val="Header Char"/>
    <w:qFormat/>
    <w:locked/>
    <w:uiPriority w:val="0"/>
    <w:rPr>
      <w:rFonts w:ascii="Times New Roman" w:hAnsi="Times New Roman" w:eastAsia="宋体" w:cs="Times New Roman"/>
      <w:sz w:val="18"/>
      <w:szCs w:val="18"/>
    </w:rPr>
  </w:style>
  <w:style w:type="character" w:customStyle="1" w:styleId="324">
    <w:name w:val="标题 3 Char Char Char"/>
    <w:qFormat/>
    <w:uiPriority w:val="0"/>
    <w:rPr>
      <w:rFonts w:eastAsia="宋体"/>
      <w:b/>
      <w:kern w:val="2"/>
      <w:sz w:val="32"/>
      <w:szCs w:val="24"/>
      <w:lang w:val="en-US" w:eastAsia="zh-CN" w:bidi="ar-SA"/>
    </w:rPr>
  </w:style>
  <w:style w:type="character" w:customStyle="1" w:styleId="325">
    <w:name w:val="说明书正文 Char"/>
    <w:link w:val="149"/>
    <w:qFormat/>
    <w:locked/>
    <w:uiPriority w:val="0"/>
    <w:rPr>
      <w:sz w:val="24"/>
      <w:szCs w:val="24"/>
    </w:rPr>
  </w:style>
  <w:style w:type="character" w:customStyle="1" w:styleId="326">
    <w:name w:val="1.1.1样式 Char Char"/>
    <w:link w:val="64"/>
    <w:qFormat/>
    <w:uiPriority w:val="0"/>
    <w:rPr>
      <w:rFonts w:ascii="宋体" w:hAnsi="宋体" w:eastAsia="宋体"/>
      <w:sz w:val="24"/>
      <w:szCs w:val="24"/>
      <w:lang w:bidi="ar-SA"/>
    </w:rPr>
  </w:style>
  <w:style w:type="character" w:customStyle="1" w:styleId="327">
    <w:name w:val="副标题 Char2"/>
    <w:qFormat/>
    <w:uiPriority w:val="0"/>
    <w:rPr>
      <w:rFonts w:ascii="Cambria" w:hAnsi="Cambria" w:cs="Times New Roman"/>
      <w:b/>
      <w:bCs/>
      <w:kern w:val="28"/>
      <w:sz w:val="32"/>
      <w:szCs w:val="32"/>
    </w:rPr>
  </w:style>
  <w:style w:type="character" w:customStyle="1" w:styleId="328">
    <w:name w:val="Plain Text Char Char"/>
    <w:qFormat/>
    <w:locked/>
    <w:uiPriority w:val="0"/>
    <w:rPr>
      <w:rFonts w:ascii="宋体" w:hAnsi="Courier New" w:eastAsia="宋体" w:cs="Courier New"/>
      <w:kern w:val="2"/>
      <w:sz w:val="21"/>
      <w:szCs w:val="21"/>
      <w:lang w:val="en-US" w:eastAsia="zh-CN" w:bidi="ar-SA"/>
    </w:rPr>
  </w:style>
  <w:style w:type="character" w:customStyle="1" w:styleId="329">
    <w:name w:val="Anrede1IhrZeichen"/>
    <w:qFormat/>
    <w:uiPriority w:val="0"/>
    <w:rPr>
      <w:rFonts w:ascii="Arial" w:hAnsi="Arial"/>
      <w:sz w:val="20"/>
    </w:rPr>
  </w:style>
  <w:style w:type="character" w:customStyle="1" w:styleId="330">
    <w:name w:val="ca-131"/>
    <w:qFormat/>
    <w:uiPriority w:val="0"/>
    <w:rPr>
      <w:rFonts w:ascii="宋体" w:hAnsi="宋体" w:eastAsia="宋体"/>
      <w:sz w:val="24"/>
      <w:szCs w:val="24"/>
    </w:rPr>
  </w:style>
  <w:style w:type="character" w:customStyle="1" w:styleId="331">
    <w:name w:val="Footer Char"/>
    <w:qFormat/>
    <w:locked/>
    <w:uiPriority w:val="0"/>
    <w:rPr>
      <w:rFonts w:ascii="Times New Roman" w:hAnsi="Times New Roman" w:eastAsia="宋体" w:cs="Times New Roman"/>
      <w:sz w:val="18"/>
      <w:szCs w:val="18"/>
    </w:rPr>
  </w:style>
  <w:style w:type="character" w:customStyle="1" w:styleId="332">
    <w:name w:val="表正文 Char1"/>
    <w:qFormat/>
    <w:uiPriority w:val="0"/>
    <w:rPr>
      <w:rFonts w:eastAsia="宋体"/>
      <w:kern w:val="2"/>
      <w:sz w:val="21"/>
      <w:lang w:val="en-US" w:eastAsia="zh-CN" w:bidi="ar-SA"/>
    </w:rPr>
  </w:style>
  <w:style w:type="character" w:customStyle="1" w:styleId="333">
    <w:name w:val="标题 9 Char"/>
    <w:link w:val="11"/>
    <w:qFormat/>
    <w:uiPriority w:val="0"/>
    <w:rPr>
      <w:rFonts w:ascii="Arial" w:hAnsi="Arial" w:eastAsia="黑体"/>
      <w:sz w:val="21"/>
    </w:rPr>
  </w:style>
  <w:style w:type="paragraph" w:customStyle="1" w:styleId="334">
    <w:name w:val="GW-正文"/>
    <w:basedOn w:val="1"/>
    <w:qFormat/>
    <w:uiPriority w:val="0"/>
    <w:pPr>
      <w:spacing w:line="360" w:lineRule="auto"/>
      <w:ind w:firstLine="200" w:firstLineChars="200"/>
    </w:pPr>
    <w:rPr>
      <w:rFonts w:eastAsia="仿宋_GB2312"/>
      <w:sz w:val="24"/>
    </w:rPr>
  </w:style>
  <w:style w:type="paragraph" w:customStyle="1" w:styleId="335">
    <w:name w:val="p16"/>
    <w:basedOn w:val="1"/>
    <w:qFormat/>
    <w:uiPriority w:val="0"/>
    <w:pPr>
      <w:widowControl/>
      <w:spacing w:before="100" w:after="100"/>
      <w:jc w:val="left"/>
    </w:pPr>
    <w:rPr>
      <w:rFonts w:hAnsi="宋体" w:cs="宋体"/>
      <w:sz w:val="24"/>
      <w:szCs w:val="24"/>
    </w:rPr>
  </w:style>
  <w:style w:type="character" w:customStyle="1" w:styleId="336">
    <w:name w:val="NormalCharacter"/>
    <w:qFormat/>
    <w:uiPriority w:val="0"/>
    <w:rPr>
      <w:rFonts w:ascii="Times New Roman" w:hAnsi="Times New Roman" w:eastAsia="宋体" w:cs="Calibri"/>
      <w:color w:val="000000"/>
      <w:sz w:val="21"/>
      <w:szCs w:val="22"/>
      <w:lang w:val="en-US" w:eastAsia="zh-CN" w:bidi="ar-SA"/>
    </w:rPr>
  </w:style>
  <w:style w:type="paragraph" w:customStyle="1" w:styleId="337">
    <w:name w:val="01、普通正文"/>
    <w:basedOn w:val="1"/>
    <w:qFormat/>
    <w:uiPriority w:val="0"/>
    <w:pPr>
      <w:tabs>
        <w:tab w:val="left" w:pos="0"/>
      </w:tabs>
      <w:wordWrap w:val="0"/>
      <w:topLinePunct/>
    </w:pPr>
    <w:rPr>
      <w:rFonts w:hAnsi="宋体"/>
      <w:snapToGrid w:val="0"/>
      <w:kern w:val="2"/>
      <w:szCs w:val="24"/>
    </w:rPr>
  </w:style>
  <w:style w:type="paragraph" w:customStyle="1" w:styleId="338">
    <w:name w:val="正文 A"/>
    <w:next w:val="21"/>
    <w:qFormat/>
    <w:uiPriority w:val="0"/>
    <w:rPr>
      <w:rFonts w:hint="eastAsia" w:ascii="Arial Unicode MS" w:hAnsi="Arial Unicode MS" w:eastAsia="Times New Roman" w:cs="Arial Unicode MS"/>
      <w:color w:val="000000"/>
      <w:sz w:val="24"/>
      <w:szCs w:val="24"/>
      <w:lang w:val="en-US" w:eastAsia="zh-CN" w:bidi="ar-SA"/>
    </w:rPr>
  </w:style>
  <w:style w:type="paragraph" w:customStyle="1" w:styleId="339">
    <w:name w:val="正文首行缩进1"/>
    <w:basedOn w:val="21"/>
    <w:semiHidden/>
    <w:qFormat/>
    <w:uiPriority w:val="0"/>
    <w:pPr>
      <w:spacing w:before="100" w:beforeAutospacing="1"/>
      <w:ind w:firstLine="420" w:firstLineChars="100"/>
    </w:pPr>
    <w:rPr>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814</Words>
  <Characters>4641</Characters>
  <Lines>38</Lines>
  <Paragraphs>10</Paragraphs>
  <TotalTime>0</TotalTime>
  <ScaleCrop>false</ScaleCrop>
  <LinksUpToDate>false</LinksUpToDate>
  <CharactersWithSpaces>5445</CharactersWithSpaces>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2023-06-11T00:59:00Z</dcterms:created>
  <dc:creator>中机国际</dc:creator>
  <cp:keywords>医疗设备</cp:keywords>
  <cp:lastModifiedBy>Administrator</cp:lastModifiedBy>
  <cp:lastPrinted>2024-01-13T00:44:00Z</cp:lastPrinted>
  <dcterms:modified xsi:type="dcterms:W3CDTF">2026-04-09T07:57:18Z</dcterms:modified>
  <dc:subject>公招</dc:subject>
  <dc:title>设备</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y fmtid="{D5CDD505-2E9C-101B-9397-08002B2CF9AE}" pid="3" name="KSOTemplateDocerSaveRecord">
    <vt:lpwstr>eyJoZGlkIjoiZjU4ZmE3ZWJiY2FlMmEwZTExZDFiODhkNmYwYTRhZjAiLCJ1c2VySWQiOiI1ODg1MTIyOTgifQ==</vt:lpwstr>
  </property>
  <property fmtid="{D5CDD505-2E9C-101B-9397-08002B2CF9AE}" pid="4" name="ICV">
    <vt:lpwstr>9DF3CD42A606AA6B7555D7693C622DA2_43</vt:lpwstr>
  </property>
</Properties>
</file>